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firstLine="125" w:firstLineChars="24"/>
        <w:jc w:val="center"/>
        <w:rPr>
          <w:rFonts w:hint="eastAsia" w:eastAsia="宋体"/>
          <w:b/>
          <w:color w:val="auto"/>
          <w:sz w:val="52"/>
          <w:szCs w:val="52"/>
          <w:lang w:eastAsia="zh-CN"/>
        </w:rPr>
      </w:pPr>
      <w:r>
        <w:rPr>
          <w:rFonts w:hint="eastAsia"/>
          <w:b/>
          <w:bCs/>
          <w:color w:val="auto"/>
          <w:kern w:val="0"/>
          <w:sz w:val="52"/>
          <w:szCs w:val="52"/>
          <w:lang w:eastAsia="zh-CN"/>
        </w:rPr>
        <w:t>莆田市德正拍卖有限公司</w:t>
      </w:r>
    </w:p>
    <w:p>
      <w:pPr>
        <w:ind w:left="-178" w:leftChars="-85" w:firstLine="115" w:firstLineChars="24"/>
        <w:jc w:val="center"/>
        <w:rPr>
          <w:rFonts w:hint="eastAsia"/>
          <w:color w:val="auto"/>
          <w:sz w:val="48"/>
        </w:rPr>
      </w:pPr>
    </w:p>
    <w:p>
      <w:pPr>
        <w:ind w:left="-178" w:leftChars="-85" w:firstLine="115" w:firstLineChars="24"/>
        <w:rPr>
          <w:rFonts w:hint="eastAsia"/>
          <w:color w:val="auto"/>
          <w:sz w:val="48"/>
        </w:rPr>
      </w:pPr>
    </w:p>
    <w:p>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240412</w:t>
      </w:r>
      <w:r>
        <w:rPr>
          <w:rFonts w:hint="eastAsia" w:ascii="宋体" w:hAnsi="宋体"/>
          <w:b/>
          <w:color w:val="auto"/>
          <w:sz w:val="44"/>
          <w:szCs w:val="44"/>
          <w:lang w:eastAsia="zh-CN"/>
        </w:rPr>
        <w:t>期</w:t>
      </w:r>
    </w:p>
    <w:p>
      <w:pPr>
        <w:ind w:left="-178" w:leftChars="-85" w:firstLine="173" w:firstLineChars="24"/>
        <w:jc w:val="center"/>
        <w:rPr>
          <w:rFonts w:hint="eastAsia"/>
          <w:b/>
          <w:bCs/>
          <w:color w:val="auto"/>
          <w:sz w:val="72"/>
        </w:rPr>
      </w:pPr>
    </w:p>
    <w:p>
      <w:pPr>
        <w:ind w:left="-178" w:leftChars="-85" w:firstLine="125" w:firstLineChars="24"/>
        <w:jc w:val="center"/>
        <w:rPr>
          <w:rFonts w:hint="eastAsia"/>
          <w:b/>
          <w:bCs/>
          <w:color w:val="auto"/>
          <w:sz w:val="52"/>
          <w:szCs w:val="52"/>
        </w:rPr>
      </w:pPr>
      <w:r>
        <w:rPr>
          <w:rFonts w:hint="eastAsia"/>
          <w:b/>
          <w:bCs/>
          <w:color w:val="auto"/>
          <w:sz w:val="52"/>
          <w:szCs w:val="52"/>
        </w:rPr>
        <w:t>拍</w:t>
      </w:r>
    </w:p>
    <w:p>
      <w:pPr>
        <w:ind w:left="-178" w:leftChars="-85" w:firstLine="125" w:firstLineChars="24"/>
        <w:jc w:val="center"/>
        <w:rPr>
          <w:rFonts w:hint="eastAsia"/>
          <w:b/>
          <w:bCs/>
          <w:color w:val="auto"/>
          <w:sz w:val="52"/>
          <w:szCs w:val="52"/>
        </w:rPr>
      </w:pPr>
      <w:r>
        <w:rPr>
          <w:rFonts w:hint="eastAsia"/>
          <w:b/>
          <w:bCs/>
          <w:color w:val="auto"/>
          <w:sz w:val="52"/>
          <w:szCs w:val="52"/>
        </w:rPr>
        <w:t>卖</w:t>
      </w:r>
    </w:p>
    <w:p>
      <w:pPr>
        <w:ind w:left="-178" w:leftChars="-85" w:firstLine="125" w:firstLineChars="24"/>
        <w:jc w:val="center"/>
        <w:rPr>
          <w:rFonts w:hint="eastAsia"/>
          <w:b/>
          <w:bCs/>
          <w:color w:val="auto"/>
          <w:sz w:val="52"/>
          <w:szCs w:val="52"/>
        </w:rPr>
      </w:pPr>
      <w:r>
        <w:rPr>
          <w:rFonts w:hint="eastAsia"/>
          <w:b/>
          <w:bCs/>
          <w:color w:val="auto"/>
          <w:sz w:val="52"/>
          <w:szCs w:val="52"/>
        </w:rPr>
        <w:t>会</w:t>
      </w:r>
    </w:p>
    <w:p>
      <w:pPr>
        <w:ind w:left="-178" w:leftChars="-85" w:firstLine="125" w:firstLineChars="24"/>
        <w:jc w:val="center"/>
        <w:rPr>
          <w:rFonts w:hint="eastAsia"/>
          <w:b/>
          <w:bCs/>
          <w:color w:val="auto"/>
          <w:sz w:val="52"/>
          <w:szCs w:val="52"/>
        </w:rPr>
      </w:pPr>
      <w:r>
        <w:rPr>
          <w:rFonts w:hint="eastAsia"/>
          <w:b/>
          <w:bCs/>
          <w:color w:val="auto"/>
          <w:sz w:val="52"/>
          <w:szCs w:val="52"/>
        </w:rPr>
        <w:t>资</w:t>
      </w:r>
    </w:p>
    <w:p>
      <w:pPr>
        <w:ind w:left="-178" w:leftChars="-85" w:firstLine="125" w:firstLineChars="24"/>
        <w:jc w:val="center"/>
        <w:rPr>
          <w:rFonts w:hint="eastAsia"/>
          <w:b/>
          <w:bCs/>
          <w:color w:val="auto"/>
          <w:sz w:val="72"/>
        </w:rPr>
      </w:pPr>
      <w:r>
        <w:rPr>
          <w:rFonts w:hint="eastAsia"/>
          <w:b/>
          <w:bCs/>
          <w:color w:val="auto"/>
          <w:sz w:val="52"/>
          <w:szCs w:val="52"/>
        </w:rPr>
        <w:t>料</w:t>
      </w:r>
    </w:p>
    <w:p>
      <w:pPr>
        <w:ind w:left="-178" w:leftChars="-85" w:firstLine="172" w:firstLineChars="24"/>
        <w:jc w:val="center"/>
        <w:rPr>
          <w:rFonts w:hint="eastAsia"/>
          <w:color w:val="auto"/>
          <w:sz w:val="72"/>
        </w:rPr>
      </w:pPr>
    </w:p>
    <w:p>
      <w:pPr>
        <w:ind w:left="-178" w:leftChars="-85" w:firstLine="105" w:firstLineChars="24"/>
        <w:rPr>
          <w:rFonts w:hint="eastAsia"/>
          <w:color w:val="auto"/>
          <w:sz w:val="44"/>
        </w:rPr>
      </w:pPr>
    </w:p>
    <w:p>
      <w:pPr>
        <w:ind w:left="-178" w:leftChars="-85" w:firstLine="67" w:firstLineChars="24"/>
        <w:rPr>
          <w:rFonts w:hint="eastAsia"/>
          <w:b/>
          <w:bCs/>
          <w:color w:val="auto"/>
          <w:sz w:val="28"/>
        </w:rPr>
      </w:pPr>
    </w:p>
    <w:p>
      <w:pPr>
        <w:ind w:left="-178" w:leftChars="-85" w:firstLine="67" w:firstLineChars="24"/>
        <w:rPr>
          <w:rFonts w:hint="eastAsia"/>
          <w:b/>
          <w:bCs/>
          <w:color w:val="auto"/>
          <w:sz w:val="28"/>
        </w:rPr>
      </w:pPr>
    </w:p>
    <w:p>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w:t>
      </w:r>
      <w:r>
        <w:rPr>
          <w:rFonts w:hint="eastAsia"/>
          <w:b/>
          <w:bCs/>
          <w:sz w:val="28"/>
        </w:rPr>
        <w:t>仙游县</w:t>
      </w:r>
      <w:r>
        <w:rPr>
          <w:rFonts w:hint="eastAsia"/>
          <w:b/>
          <w:bCs/>
          <w:sz w:val="28"/>
          <w:lang w:val="en-US" w:eastAsia="zh-CN"/>
        </w:rPr>
        <w:t>政务</w:t>
      </w:r>
      <w:r>
        <w:rPr>
          <w:rFonts w:hint="eastAsia"/>
          <w:b/>
          <w:bCs/>
          <w:sz w:val="28"/>
        </w:rPr>
        <w:t>服务中心三楼311室</w:t>
      </w:r>
    </w:p>
    <w:p>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竞买</w:t>
      </w:r>
      <w:r>
        <w:rPr>
          <w:rFonts w:hint="eastAsia" w:ascii="宋体" w:hAnsi="宋体" w:eastAsia="宋体" w:cs="宋体"/>
          <w:b/>
          <w:color w:val="auto"/>
          <w:sz w:val="30"/>
          <w:szCs w:val="30"/>
          <w:lang w:eastAsia="zh-CN"/>
        </w:rPr>
        <w:t>申请书、已阅确认书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pPr>
        <w:numPr>
          <w:ilvl w:val="0"/>
          <w:numId w:val="1"/>
        </w:numPr>
        <w:tabs>
          <w:tab w:val="left" w:pos="720"/>
        </w:tabs>
        <w:spacing w:line="600" w:lineRule="exact"/>
        <w:rPr>
          <w:rFonts w:hint="eastAsia" w:ascii="宋体" w:hAnsi="宋体" w:eastAsia="宋体" w:cs="宋体"/>
          <w:b/>
          <w:bCs w:val="0"/>
          <w:color w:val="auto"/>
          <w:kern w:val="2"/>
          <w:sz w:val="30"/>
          <w:szCs w:val="30"/>
          <w:lang w:val="en-US" w:eastAsia="zh-CN" w:bidi="ar-SA"/>
        </w:rPr>
      </w:pPr>
      <w:r>
        <w:rPr>
          <w:rFonts w:hint="eastAsia" w:ascii="宋体" w:hAnsi="宋体" w:cs="宋体"/>
          <w:b/>
          <w:color w:val="auto"/>
          <w:sz w:val="30"/>
          <w:szCs w:val="30"/>
          <w:lang w:eastAsia="zh-CN"/>
        </w:rPr>
        <w:t>竞</w:t>
      </w:r>
      <w:r>
        <w:rPr>
          <w:rFonts w:hint="eastAsia" w:ascii="宋体" w:hAnsi="宋体" w:cs="宋体"/>
          <w:b/>
          <w:color w:val="auto"/>
          <w:sz w:val="30"/>
          <w:szCs w:val="30"/>
          <w:lang w:val="en-US" w:eastAsia="zh-CN"/>
        </w:rPr>
        <w:t>买</w:t>
      </w:r>
      <w:r>
        <w:rPr>
          <w:rFonts w:hint="eastAsia" w:ascii="宋体" w:hAnsi="宋体" w:eastAsia="宋体" w:cs="宋体"/>
          <w:b/>
          <w:color w:val="auto"/>
          <w:sz w:val="30"/>
          <w:szCs w:val="30"/>
        </w:rPr>
        <w:t>协议</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bCs w:val="0"/>
          <w:color w:val="auto"/>
          <w:kern w:val="2"/>
          <w:sz w:val="30"/>
          <w:szCs w:val="30"/>
          <w:lang w:val="en-US" w:eastAsia="zh-CN" w:bidi="ar-SA"/>
        </w:rPr>
        <w:t>瑞峰方舱隔离点二期项目资产资产转让合同(样本)</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pPr>
        <w:spacing w:line="360" w:lineRule="exact"/>
        <w:ind w:right="84" w:rightChars="40" w:firstLine="570"/>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04</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12</w:t>
      </w:r>
      <w:r>
        <w:rPr>
          <w:rFonts w:hint="eastAsia" w:ascii="宋体" w:hAnsi="宋体" w:eastAsia="宋体" w:cs="宋体"/>
          <w:color w:val="auto"/>
          <w:kern w:val="0"/>
          <w:sz w:val="28"/>
          <w:szCs w:val="28"/>
          <w:shd w:val="clear" w:color="auto" w:fill="FFFFFF"/>
          <w:lang w:val="en-US" w:eastAsia="zh-CN" w:bidi="ar"/>
        </w:rPr>
        <w:t>日上午10:00时，在仙游县政务服务中心三楼311室公开拍卖：关于瑞峰方舱隔离点二期项目资产处置。竞</w:t>
      </w:r>
      <w:r>
        <w:rPr>
          <w:rFonts w:hint="eastAsia" w:ascii="宋体" w:hAnsi="宋体" w:cs="宋体"/>
          <w:color w:val="auto"/>
          <w:kern w:val="0"/>
          <w:sz w:val="28"/>
          <w:szCs w:val="28"/>
          <w:shd w:val="clear" w:color="auto" w:fill="FFFFFF"/>
          <w:lang w:val="en-US" w:eastAsia="zh-CN" w:bidi="ar"/>
        </w:rPr>
        <w:t>买</w:t>
      </w:r>
      <w:r>
        <w:rPr>
          <w:rFonts w:hint="eastAsia" w:ascii="宋体" w:hAnsi="宋体" w:eastAsia="宋体" w:cs="宋体"/>
          <w:color w:val="auto"/>
          <w:kern w:val="0"/>
          <w:sz w:val="28"/>
          <w:szCs w:val="28"/>
          <w:shd w:val="clear" w:color="auto" w:fill="FFFFFF"/>
          <w:lang w:val="en-US" w:eastAsia="zh-CN" w:bidi="ar"/>
        </w:rPr>
        <w:t>保证金人民币</w:t>
      </w:r>
      <w:r>
        <w:rPr>
          <w:rFonts w:hint="eastAsia" w:ascii="宋体" w:hAnsi="宋体" w:cs="宋体"/>
          <w:color w:val="auto"/>
          <w:kern w:val="0"/>
          <w:sz w:val="28"/>
          <w:szCs w:val="28"/>
          <w:shd w:val="clear" w:color="auto" w:fill="FFFFFF"/>
          <w:lang w:val="en-US" w:eastAsia="zh-CN" w:bidi="ar"/>
        </w:rPr>
        <w:t>壹佰</w:t>
      </w:r>
      <w:r>
        <w:rPr>
          <w:rFonts w:hint="eastAsia" w:ascii="宋体" w:hAnsi="宋体" w:eastAsia="宋体" w:cs="宋体"/>
          <w:color w:val="auto"/>
          <w:kern w:val="0"/>
          <w:sz w:val="28"/>
          <w:szCs w:val="28"/>
          <w:shd w:val="clear" w:color="auto" w:fill="FFFFFF"/>
          <w:lang w:val="en-US" w:eastAsia="zh-CN" w:bidi="ar"/>
        </w:rPr>
        <w:t>万元整（¥</w:t>
      </w:r>
      <w:r>
        <w:rPr>
          <w:rFonts w:hint="eastAsia" w:ascii="宋体" w:hAnsi="宋体" w:cs="宋体"/>
          <w:color w:val="auto"/>
          <w:kern w:val="0"/>
          <w:sz w:val="28"/>
          <w:szCs w:val="28"/>
          <w:shd w:val="clear" w:color="auto" w:fill="FFFFFF"/>
          <w:lang w:val="en-US" w:eastAsia="zh-CN" w:bidi="ar"/>
        </w:rPr>
        <w:t>100</w:t>
      </w:r>
      <w:r>
        <w:rPr>
          <w:rFonts w:hint="eastAsia" w:ascii="宋体" w:hAnsi="宋体" w:eastAsia="宋体" w:cs="宋体"/>
          <w:color w:val="auto"/>
          <w:kern w:val="0"/>
          <w:sz w:val="28"/>
          <w:szCs w:val="28"/>
          <w:shd w:val="clear" w:color="auto" w:fill="FFFFFF"/>
          <w:lang w:val="en-US" w:eastAsia="zh-CN" w:bidi="ar"/>
        </w:rPr>
        <w:t>0000）。起拍价832</w:t>
      </w:r>
      <w:r>
        <w:rPr>
          <w:rFonts w:hint="eastAsia" w:ascii="宋体" w:hAnsi="宋体" w:cs="宋体"/>
          <w:color w:val="auto"/>
          <w:kern w:val="0"/>
          <w:sz w:val="28"/>
          <w:szCs w:val="28"/>
          <w:shd w:val="clear" w:color="auto" w:fill="FFFFFF"/>
          <w:lang w:val="en-US" w:eastAsia="zh-CN" w:bidi="ar"/>
        </w:rPr>
        <w:t>0672</w:t>
      </w:r>
      <w:r>
        <w:rPr>
          <w:rFonts w:hint="eastAsia" w:ascii="宋体" w:hAnsi="宋体" w:eastAsia="宋体" w:cs="宋体"/>
          <w:color w:val="auto"/>
          <w:kern w:val="0"/>
          <w:sz w:val="28"/>
          <w:szCs w:val="28"/>
          <w:shd w:val="clear" w:color="auto" w:fill="FFFFFF"/>
          <w:lang w:val="en-US" w:eastAsia="zh-CN" w:bidi="ar"/>
        </w:rPr>
        <w:t>元，加价幅度为1000元或1000元整倍数。</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须将竞买</w:t>
      </w:r>
      <w:r>
        <w:rPr>
          <w:rFonts w:hint="eastAsia" w:ascii="宋体" w:hAnsi="宋体" w:eastAsia="宋体" w:cs="宋体"/>
          <w:color w:val="auto"/>
          <w:kern w:val="0"/>
          <w:sz w:val="28"/>
          <w:szCs w:val="28"/>
          <w:shd w:val="clear" w:color="auto" w:fill="FFFFFF"/>
          <w:lang w:val="en-US" w:eastAsia="zh-CN" w:bidi="ar"/>
        </w:rPr>
        <w:t>保证金即日起至202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04</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11</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24时止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户名：仙游县行政服务中心管理委员会；开户行：中国银行仙游支行；</w:t>
      </w:r>
      <w:r>
        <w:rPr>
          <w:rFonts w:hint="eastAsia" w:ascii="宋体" w:hAnsi="宋体" w:cs="宋体"/>
          <w:b/>
          <w:bCs/>
          <w:color w:val="auto"/>
          <w:kern w:val="0"/>
          <w:sz w:val="28"/>
          <w:szCs w:val="28"/>
          <w:u w:val="single"/>
          <w:shd w:val="clear" w:color="auto" w:fill="FFFFFF"/>
          <w:lang w:val="en-US" w:eastAsia="zh-CN" w:bidi="ar"/>
        </w:rPr>
        <w:t>账</w:t>
      </w:r>
      <w:r>
        <w:rPr>
          <w:rFonts w:hint="eastAsia" w:ascii="宋体" w:hAnsi="宋体" w:eastAsia="宋体" w:cs="宋体"/>
          <w:b/>
          <w:bCs/>
          <w:color w:val="auto"/>
          <w:kern w:val="0"/>
          <w:sz w:val="28"/>
          <w:szCs w:val="28"/>
          <w:u w:val="single"/>
          <w:shd w:val="clear" w:color="auto" w:fill="FFFFFF"/>
          <w:lang w:val="en-US" w:eastAsia="zh-CN" w:bidi="ar"/>
        </w:rPr>
        <w:t>号：418268614203 ；</w:t>
      </w:r>
      <w:r>
        <w:rPr>
          <w:rFonts w:hint="eastAsia" w:ascii="宋体" w:hAnsi="宋体" w:eastAsia="宋体" w:cs="宋体"/>
          <w:color w:val="auto"/>
          <w:kern w:val="0"/>
          <w:sz w:val="28"/>
          <w:szCs w:val="28"/>
          <w:shd w:val="clear" w:color="auto" w:fill="FFFFFF"/>
          <w:lang w:val="en-US" w:eastAsia="zh-CN" w:bidi="ar"/>
        </w:rPr>
        <w:t>开户行保证金是否到账，以上述银行实际到</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时间为准，具体以相应银行服务窗口出具的对</w:t>
      </w:r>
      <w:r>
        <w:rPr>
          <w:rFonts w:hint="eastAsia" w:ascii="宋体" w:hAnsi="宋体" w:cs="宋体"/>
          <w:color w:val="auto"/>
          <w:kern w:val="0"/>
          <w:sz w:val="28"/>
          <w:szCs w:val="28"/>
          <w:shd w:val="clear" w:color="auto" w:fill="FFFFFF"/>
          <w:lang w:val="en-US" w:eastAsia="zh-CN" w:bidi="ar"/>
        </w:rPr>
        <w:t>账</w:t>
      </w:r>
      <w:r>
        <w:rPr>
          <w:rFonts w:hint="eastAsia" w:ascii="宋体" w:hAnsi="宋体" w:eastAsia="宋体" w:cs="宋体"/>
          <w:color w:val="auto"/>
          <w:kern w:val="0"/>
          <w:sz w:val="28"/>
          <w:szCs w:val="28"/>
          <w:shd w:val="clear" w:color="auto" w:fill="FFFFFF"/>
          <w:lang w:val="en-US" w:eastAsia="zh-CN" w:bidi="ar"/>
        </w:rPr>
        <w:t>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竞买</w:t>
      </w:r>
      <w:r>
        <w:rPr>
          <w:rFonts w:hint="eastAsia" w:ascii="宋体" w:hAnsi="宋体" w:eastAsia="宋体" w:cs="宋体"/>
          <w:color w:val="auto"/>
          <w:kern w:val="0"/>
          <w:sz w:val="28"/>
          <w:szCs w:val="28"/>
          <w:shd w:val="clear" w:color="auto" w:fill="FFFFFF"/>
          <w:lang w:val="en-US" w:eastAsia="zh-CN" w:bidi="ar"/>
        </w:rPr>
        <w:t>手续请持有效身份证明及缴款单到我司或拍卖当天到拍卖地点办理。</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竞买</w:t>
      </w:r>
      <w:r>
        <w:rPr>
          <w:rFonts w:hint="eastAsia" w:ascii="宋体" w:hAnsi="宋体" w:eastAsia="宋体" w:cs="宋体"/>
          <w:color w:val="auto"/>
          <w:kern w:val="0"/>
          <w:sz w:val="28"/>
          <w:szCs w:val="28"/>
          <w:shd w:val="clear" w:color="auto" w:fill="FFFFFF"/>
          <w:lang w:val="en-US" w:eastAsia="zh-CN" w:bidi="ar"/>
        </w:rPr>
        <w:t>者可登录网站：莆田市德正拍卖有限公司（http://www.ptdzpm.com）</w:t>
      </w:r>
      <w:r>
        <w:rPr>
          <w:rFonts w:hint="eastAsia" w:ascii="宋体" w:hAnsi="宋体" w:cs="宋体"/>
          <w:color w:val="auto"/>
          <w:kern w:val="0"/>
          <w:sz w:val="28"/>
          <w:szCs w:val="28"/>
          <w:shd w:val="clear" w:color="auto" w:fill="FFFFFF"/>
          <w:lang w:val="en-US" w:eastAsia="zh-CN" w:bidi="ar"/>
        </w:rPr>
        <w:t>或仙游县行政服务中心网站</w:t>
      </w:r>
      <w:r>
        <w:rPr>
          <w:rFonts w:hint="eastAsia" w:ascii="宋体" w:hAnsi="宋体" w:eastAsia="宋体" w:cs="宋体"/>
          <w:color w:val="auto"/>
          <w:kern w:val="0"/>
          <w:sz w:val="28"/>
          <w:szCs w:val="28"/>
          <w:shd w:val="clear" w:color="auto" w:fill="FFFFFF"/>
          <w:lang w:val="en-US" w:eastAsia="zh-CN" w:bidi="ar"/>
        </w:rPr>
        <w:t>（http://www.xianyou.gov.cn/ztbzx/）或</w:t>
      </w:r>
      <w:r>
        <w:rPr>
          <w:rFonts w:hint="eastAsia" w:ascii="宋体" w:hAnsi="宋体" w:eastAsia="宋体" w:cs="宋体"/>
          <w:color w:val="auto"/>
          <w:kern w:val="0"/>
          <w:sz w:val="28"/>
          <w:szCs w:val="28"/>
          <w:shd w:val="clear" w:color="auto" w:fill="FFFFFF"/>
          <w:lang w:val="en-US" w:eastAsia="zh-CN" w:bidi="ar"/>
        </w:rPr>
        <w:fldChar w:fldCharType="begin"/>
      </w:r>
      <w:r>
        <w:rPr>
          <w:rFonts w:hint="eastAsia" w:ascii="宋体" w:hAnsi="宋体" w:eastAsia="宋体" w:cs="宋体"/>
          <w:color w:val="auto"/>
          <w:kern w:val="0"/>
          <w:sz w:val="28"/>
          <w:szCs w:val="28"/>
          <w:shd w:val="clear" w:color="auto" w:fill="FFFFFF"/>
          <w:lang w:val="en-US" w:eastAsia="zh-CN" w:bidi="ar"/>
        </w:rPr>
        <w:instrText xml:space="preserve"> HYPERLINK "http://www.fjxycoop.cn/（仙游县供销合作社联合社）" </w:instrText>
      </w:r>
      <w:r>
        <w:rPr>
          <w:rFonts w:hint="eastAsia" w:ascii="宋体" w:hAnsi="宋体" w:eastAsia="宋体" w:cs="宋体"/>
          <w:color w:val="auto"/>
          <w:kern w:val="0"/>
          <w:sz w:val="28"/>
          <w:szCs w:val="28"/>
          <w:shd w:val="clear" w:color="auto" w:fill="FFFFFF"/>
          <w:lang w:val="en-US" w:eastAsia="zh-CN" w:bidi="ar"/>
        </w:rPr>
        <w:fldChar w:fldCharType="separate"/>
      </w:r>
      <w:r>
        <w:rPr>
          <w:rFonts w:hint="eastAsia" w:ascii="宋体" w:hAnsi="宋体" w:eastAsia="宋体" w:cs="宋体"/>
          <w:color w:val="auto"/>
          <w:kern w:val="0"/>
          <w:sz w:val="28"/>
          <w:szCs w:val="28"/>
          <w:shd w:val="clear" w:color="auto" w:fill="FFFFFF"/>
          <w:lang w:val="en-US" w:eastAsia="zh-CN" w:bidi="ar"/>
        </w:rPr>
        <w:t>仙游县</w:t>
      </w:r>
      <w:r>
        <w:rPr>
          <w:rFonts w:hint="eastAsia" w:ascii="宋体" w:hAnsi="宋体" w:cs="宋体"/>
          <w:color w:val="auto"/>
          <w:kern w:val="0"/>
          <w:sz w:val="28"/>
          <w:szCs w:val="28"/>
          <w:shd w:val="clear" w:color="auto" w:fill="FFFFFF"/>
          <w:lang w:val="en-US" w:eastAsia="zh-CN" w:bidi="ar"/>
        </w:rPr>
        <w:t>建工投资集团有限公司</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fldChar w:fldCharType="end"/>
      </w:r>
      <w:r>
        <w:rPr>
          <w:rFonts w:hint="eastAsia" w:ascii="宋体" w:hAnsi="宋体" w:eastAsia="宋体" w:cs="宋体"/>
          <w:color w:val="auto"/>
          <w:kern w:val="0"/>
          <w:sz w:val="28"/>
          <w:szCs w:val="28"/>
          <w:shd w:val="clear" w:color="auto" w:fill="FFFFFF"/>
          <w:lang w:val="en-US" w:eastAsia="zh-CN" w:bidi="ar"/>
        </w:rPr>
        <w:t>www.xyjgjt.com）</w:t>
      </w:r>
      <w:r>
        <w:rPr>
          <w:rFonts w:hint="eastAsia" w:ascii="宋体" w:hAnsi="宋体" w:cs="宋体"/>
          <w:color w:val="auto"/>
          <w:kern w:val="0"/>
          <w:sz w:val="28"/>
          <w:szCs w:val="28"/>
          <w:shd w:val="clear" w:color="auto" w:fill="FFFFFF"/>
          <w:lang w:val="en-US" w:eastAsia="zh-CN" w:bidi="ar"/>
        </w:rPr>
        <w:t>或仙游</w:t>
      </w:r>
      <w:r>
        <w:rPr>
          <w:rFonts w:hint="eastAsia" w:ascii="宋体" w:hAnsi="宋体" w:eastAsia="宋体" w:cs="宋体"/>
          <w:color w:val="auto"/>
          <w:kern w:val="0"/>
          <w:sz w:val="28"/>
          <w:szCs w:val="28"/>
          <w:shd w:val="clear" w:color="auto" w:fill="FFFFFF"/>
          <w:lang w:val="en-US" w:eastAsia="zh-CN" w:bidi="ar"/>
        </w:rPr>
        <w:t>县住房和城乡建设局</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http://www.xianyou.gov.cn/xyjs/tzgg/</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查看</w:t>
      </w:r>
      <w:r>
        <w:rPr>
          <w:rFonts w:hint="eastAsia" w:ascii="宋体" w:hAnsi="宋体" w:cs="宋体"/>
          <w:color w:val="auto"/>
          <w:kern w:val="0"/>
          <w:sz w:val="28"/>
          <w:szCs w:val="28"/>
          <w:shd w:val="clear" w:color="auto" w:fill="FFFFFF"/>
          <w:lang w:val="en-US" w:eastAsia="zh-CN" w:bidi="ar"/>
        </w:rPr>
        <w:t>下载拍卖会相关资料。</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年</w:t>
      </w:r>
      <w:r>
        <w:rPr>
          <w:rFonts w:hint="eastAsia" w:ascii="宋体" w:hAnsi="宋体" w:eastAsia="宋体" w:cs="宋体"/>
          <w:color w:val="auto"/>
          <w:kern w:val="0"/>
          <w:sz w:val="28"/>
          <w:szCs w:val="28"/>
          <w:shd w:val="clear" w:color="auto" w:fill="FFFFFF"/>
          <w:lang w:val="en-US" w:eastAsia="zh-CN" w:bidi="ar"/>
        </w:rPr>
        <w:t>0</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01</w:t>
      </w:r>
      <w:r>
        <w:rPr>
          <w:rFonts w:hint="eastAsia" w:ascii="宋体" w:hAnsi="宋体" w:eastAsia="宋体" w:cs="宋体"/>
          <w:color w:val="auto"/>
          <w:kern w:val="0"/>
          <w:sz w:val="28"/>
          <w:szCs w:val="28"/>
          <w:shd w:val="clear" w:color="auto" w:fill="FFFFFF"/>
          <w:lang w:bidi="ar"/>
        </w:rPr>
        <w:t>日至</w:t>
      </w:r>
      <w:r>
        <w:rPr>
          <w:rFonts w:hint="eastAsia" w:ascii="宋体" w:hAnsi="宋体" w:eastAsia="宋体" w:cs="宋体"/>
          <w:color w:val="auto"/>
          <w:kern w:val="0"/>
          <w:sz w:val="28"/>
          <w:szCs w:val="28"/>
          <w:shd w:val="clear" w:color="auto" w:fill="FFFFFF"/>
          <w:lang w:eastAsia="zh-CN" w:bidi="ar"/>
        </w:rPr>
        <w:t>0</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11</w:t>
      </w:r>
      <w:r>
        <w:rPr>
          <w:rFonts w:hint="eastAsia" w:ascii="宋体" w:hAnsi="宋体" w:eastAsia="宋体" w:cs="宋体"/>
          <w:color w:val="auto"/>
          <w:kern w:val="0"/>
          <w:sz w:val="28"/>
          <w:szCs w:val="28"/>
          <w:shd w:val="clear" w:color="auto" w:fill="FFFFFF"/>
          <w:lang w:bidi="ar"/>
        </w:rPr>
        <w:t>日</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看样联系</w:t>
      </w:r>
      <w:r>
        <w:rPr>
          <w:rFonts w:hint="eastAsia" w:ascii="宋体" w:hAnsi="宋体" w:eastAsia="宋体" w:cs="宋体"/>
          <w:color w:val="auto"/>
          <w:kern w:val="0"/>
          <w:sz w:val="28"/>
          <w:szCs w:val="28"/>
          <w:shd w:val="clear" w:color="auto" w:fill="FFFFFF"/>
          <w:lang w:eastAsia="zh-CN" w:bidi="ar"/>
        </w:rPr>
        <w:t>电话</w:t>
      </w:r>
      <w:r>
        <w:rPr>
          <w:rFonts w:hint="eastAsia" w:ascii="宋体" w:hAnsi="宋体" w:eastAsia="宋体" w:cs="宋体"/>
          <w:color w:val="auto"/>
          <w:kern w:val="0"/>
          <w:sz w:val="28"/>
          <w:szCs w:val="28"/>
          <w:shd w:val="clear" w:color="auto" w:fill="FFFFFF"/>
          <w:lang w:bidi="ar"/>
        </w:rPr>
        <w:t>:</w:t>
      </w:r>
      <w:r>
        <w:rPr>
          <w:rFonts w:hint="eastAsia" w:ascii="宋体" w:hAnsi="宋体" w:cs="宋体"/>
          <w:color w:val="FF0000"/>
          <w:kern w:val="0"/>
          <w:sz w:val="28"/>
          <w:szCs w:val="28"/>
          <w:shd w:val="clear" w:color="auto" w:fill="FFFFFF"/>
          <w:lang w:val="en-US" w:eastAsia="zh-CN" w:bidi="ar"/>
        </w:rPr>
        <w:t>18206010400</w:t>
      </w:r>
    </w:p>
    <w:p>
      <w:pPr>
        <w:pStyle w:val="14"/>
        <w:shd w:val="clear"/>
        <w:ind w:left="0" w:leftChars="0" w:firstLine="560" w:firstLineChars="200"/>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eastAsia="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拍卖当天9-10时于拍卖现场报名。</w:t>
      </w:r>
    </w:p>
    <w:p>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年0</w:t>
      </w:r>
      <w:r>
        <w:rPr>
          <w:rFonts w:hint="eastAsia" w:ascii="宋体" w:hAnsi="宋体" w:cs="宋体"/>
          <w:color w:val="auto"/>
          <w:kern w:val="0"/>
          <w:sz w:val="28"/>
          <w:szCs w:val="28"/>
          <w:shd w:val="clear" w:color="auto" w:fill="FFFFFF"/>
          <w:lang w:val="en-US" w:eastAsia="zh-CN" w:bidi="ar"/>
        </w:rPr>
        <w:t>4</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01</w:t>
      </w:r>
      <w:r>
        <w:rPr>
          <w:rFonts w:hint="eastAsia" w:ascii="宋体" w:hAnsi="宋体" w:eastAsia="宋体" w:cs="宋体"/>
          <w:color w:val="auto"/>
          <w:kern w:val="0"/>
          <w:sz w:val="28"/>
          <w:szCs w:val="28"/>
          <w:shd w:val="clear" w:color="auto" w:fill="FFFFFF"/>
          <w:lang w:val="en-US" w:eastAsia="zh-CN" w:bidi="ar"/>
        </w:rPr>
        <w:t>日</w:t>
      </w:r>
    </w:p>
    <w:p>
      <w:pPr>
        <w:spacing w:line="1020" w:lineRule="exact"/>
        <w:ind w:firstLine="3618" w:firstLineChars="1001"/>
        <w:rPr>
          <w:rFonts w:hint="eastAsia" w:ascii="宋体" w:hAnsi="宋体" w:cs="宋体"/>
          <w:b/>
          <w:color w:val="auto"/>
          <w:sz w:val="36"/>
          <w:szCs w:val="36"/>
        </w:rPr>
      </w:pPr>
    </w:p>
    <w:p>
      <w:pPr>
        <w:spacing w:line="1020" w:lineRule="exact"/>
        <w:rPr>
          <w:rFonts w:hint="eastAsia" w:ascii="楷体_GB2312" w:hAnsi="楷体_GB2312" w:eastAsia="楷体_GB2312" w:cs="楷体_GB2312"/>
          <w:b/>
          <w:color w:val="auto"/>
          <w:sz w:val="36"/>
          <w:szCs w:val="36"/>
        </w:rPr>
      </w:pPr>
    </w:p>
    <w:p>
      <w:pPr>
        <w:spacing w:line="360" w:lineRule="exact"/>
        <w:rPr>
          <w:rFonts w:hint="eastAsia" w:ascii="宋体" w:hAnsi="宋体"/>
          <w:b/>
          <w:color w:val="auto"/>
          <w:sz w:val="30"/>
          <w:szCs w:val="30"/>
        </w:rPr>
      </w:pPr>
    </w:p>
    <w:p>
      <w:pPr>
        <w:spacing w:line="360" w:lineRule="exact"/>
        <w:rPr>
          <w:rFonts w:hint="eastAsia" w:ascii="宋体" w:hAnsi="宋体"/>
          <w:b/>
          <w:color w:val="auto"/>
          <w:sz w:val="30"/>
          <w:szCs w:val="30"/>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tbl>
      <w:tblPr>
        <w:tblStyle w:val="19"/>
        <w:tblW w:w="10905" w:type="dxa"/>
        <w:tblInd w:w="-6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029"/>
        <w:gridCol w:w="1521"/>
        <w:gridCol w:w="2301"/>
        <w:gridCol w:w="585"/>
        <w:gridCol w:w="624"/>
        <w:gridCol w:w="1065"/>
        <w:gridCol w:w="1260"/>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0905" w:type="dxa"/>
            <w:gridSpan w:val="9"/>
            <w:tcBorders>
              <w:top w:val="nil"/>
              <w:left w:val="nil"/>
              <w:bottom w:val="nil"/>
              <w:right w:val="nil"/>
            </w:tcBorders>
            <w:shd w:val="clear" w:color="auto" w:fill="auto"/>
            <w:vAlign w:val="center"/>
          </w:tcPr>
          <w:p>
            <w:pPr>
              <w:keepNext w:val="0"/>
              <w:keepLines w:val="0"/>
              <w:widowControl/>
              <w:suppressLineNumbers w:val="0"/>
              <w:ind w:firstLine="3975" w:firstLineChars="900"/>
              <w:jc w:val="both"/>
              <w:textAlignment w:val="center"/>
              <w:rPr>
                <w:rFonts w:hint="default" w:ascii="宋体" w:hAnsi="宋体" w:eastAsia="宋体" w:cs="宋体"/>
                <w:b/>
                <w:bCs/>
                <w:i w:val="0"/>
                <w:iCs w:val="0"/>
                <w:color w:val="000000"/>
                <w:sz w:val="44"/>
                <w:szCs w:val="44"/>
                <w:u w:val="none"/>
                <w:lang w:val="en-US"/>
              </w:rPr>
            </w:pPr>
            <w:r>
              <w:rPr>
                <w:rFonts w:hint="eastAsia" w:ascii="宋体" w:hAnsi="宋体" w:eastAsia="宋体" w:cs="宋体"/>
                <w:b/>
                <w:bCs/>
                <w:i w:val="0"/>
                <w:iCs w:val="0"/>
                <w:color w:val="000000"/>
                <w:kern w:val="0"/>
                <w:sz w:val="44"/>
                <w:szCs w:val="44"/>
                <w:u w:val="none"/>
                <w:lang w:val="en-US" w:eastAsia="zh-CN" w:bidi="ar"/>
              </w:rPr>
              <w:t>资产清单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905"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产权方：福建省木兰投资集团有限公司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原采购单价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原采购总价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方舱二期隔离箱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固定箱、折叠箱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6000mm*2990mm*2720mm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10448000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整体卫浴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1100mm*1400mm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4044300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连接雨棚</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3412.5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1569750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以拆除残值来评估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保障区功能箱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6055mm*2990mm*2896mm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6050mm*2990mm*2896mm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1608000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3m*5.9m*2.8m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4535500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康佳</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D32A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565498 </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32BG22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RZW40A8S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新飞</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KFR-36W/D22A22-3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TCL</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32A260J</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RZZ150C6D</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394020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3G储水式</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150C6E</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99500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KF-35GW/20MCA75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1298745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IP广播</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51688 </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TP-5620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187488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DT471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166005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九州</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DVC-8058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156240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彩屏话筒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4062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智能音箱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像素400万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233100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 WTC181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17641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5934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ec6108v9c</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72708 </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16951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灭菌灯（含开关、灯座、灯泡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固定插座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门磁</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131400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109890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已列入固定箱评估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188770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桌、椅</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113265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44626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探照灯</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走廊灯</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拖车</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3990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冰箱</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微波炉</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175元/套</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18725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灭火器箱子</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固定式钢板围挡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672.72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334.74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225186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以拆除残值来评估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IP广播13个</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74750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电视屏(小)</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康佳32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866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小米(MI)</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3399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电脑主机</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华硕</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广播话筒设备(室内)</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24495.51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48991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方舱二期合计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28074287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方舱二期拆除费用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集装箱按重置价值的5%、电器类按重置价值的2%计算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扣除拆除费用后方舱二期评估价值</w:t>
            </w:r>
          </w:p>
        </w:tc>
        <w:tc>
          <w:tcPr>
            <w:tcW w:w="152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8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2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方舱二期隔离箱</w:t>
            </w:r>
          </w:p>
        </w:tc>
        <w:tc>
          <w:tcPr>
            <w:tcW w:w="152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固定箱、折叠箱</w:t>
            </w:r>
          </w:p>
        </w:tc>
        <w:tc>
          <w:tcPr>
            <w:tcW w:w="230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6000mm*2990mm*2720mm</w:t>
            </w:r>
          </w:p>
        </w:tc>
        <w:tc>
          <w:tcPr>
            <w:tcW w:w="5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64000 </w:t>
            </w:r>
          </w:p>
        </w:tc>
        <w:tc>
          <w:tcPr>
            <w:tcW w:w="1935"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受5号台风影响损毁物资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整体卫浴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1100mm*1400mm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2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6050mm*2990mm*2896mm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单层快拼箱</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3m*5.9m*2.8m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164500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热水器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RZZ150C6D</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7960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Unicode MS" w:hAnsi="Arial Unicode MS" w:eastAsia="Arial Unicode MS" w:cs="Arial Unicode MS"/>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奥荻莎</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RZW40A8S</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康佳</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LED32S2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3712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32BG22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TCL</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32A260J</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14430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KF-35GW/20MCA75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18480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新飞</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KF-35GW/B22A22-3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72900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 WTC181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1196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光猫</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中兴</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ec6108v9c</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 </w:t>
            </w: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灭菌灯（含开关、灯座、灯泡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Unicode MS" w:hAnsi="Arial Unicode MS" w:eastAsia="Arial Unicode MS" w:cs="Arial Unicode M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固定插座</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96</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含箱体金额内</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受5号台风影响损毁物资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Unicode MS" w:hAnsi="Arial Unicode MS" w:eastAsia="Arial Unicode MS" w:cs="Arial Unicode M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门磁</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48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3168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Unicode MS" w:hAnsi="Arial Unicode MS" w:eastAsia="Arial Unicode MS" w:cs="Arial Unicode MS"/>
                <w:i w:val="0"/>
                <w:iCs w:val="0"/>
                <w:color w:val="000000"/>
                <w:sz w:val="20"/>
                <w:szCs w:val="20"/>
                <w:u w:val="none"/>
              </w:rPr>
            </w:pPr>
            <w:r>
              <w:rPr>
                <w:rFonts w:hint="default" w:ascii="Arial Unicode MS" w:hAnsi="Arial Unicode MS" w:eastAsia="Arial Unicode MS" w:cs="Arial Unicode MS"/>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桌、椅</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1272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与设备配套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机顶盒遥控器</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固定式钢板围挡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193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毁损物品合计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711498 </w:t>
            </w:r>
          </w:p>
        </w:tc>
        <w:tc>
          <w:tcPr>
            <w:tcW w:w="19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毁损物品拆除费用合计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c>
          <w:tcPr>
            <w:tcW w:w="102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毁损物品扣除拆除费用总合计</w:t>
            </w:r>
          </w:p>
        </w:tc>
        <w:tc>
          <w:tcPr>
            <w:tcW w:w="152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1"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58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2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集装箱按重置价值的1%、电器类按重置价值的0.5%计算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102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方舱二期拆除费用总合计</w:t>
            </w:r>
          </w:p>
        </w:tc>
        <w:tc>
          <w:tcPr>
            <w:tcW w:w="152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24"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93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28785785 </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15"/>
        <w:rPr>
          <w:rFonts w:hint="eastAsia"/>
          <w:color w:val="auto"/>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竞买</w:t>
      </w:r>
      <w:r>
        <w:rPr>
          <w:rFonts w:hint="eastAsia" w:ascii="宋体" w:hAnsi="宋体"/>
          <w:b/>
          <w:color w:val="auto"/>
          <w:sz w:val="36"/>
          <w:szCs w:val="36"/>
        </w:rPr>
        <w:t>注意事项</w:t>
      </w:r>
    </w:p>
    <w:p>
      <w:pPr>
        <w:pStyle w:val="5"/>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pPr>
        <w:spacing w:line="360" w:lineRule="exact"/>
        <w:ind w:right="84" w:rightChars="40" w:firstLine="570"/>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关于瑞峰方舱隔离点二期项目资产处置</w:t>
      </w:r>
      <w:r>
        <w:rPr>
          <w:rFonts w:hint="eastAsia" w:ascii="宋体" w:hAnsi="宋体" w:cs="宋体"/>
          <w:color w:val="auto"/>
          <w:kern w:val="2"/>
          <w:sz w:val="24"/>
          <w:szCs w:val="24"/>
          <w:lang w:val="en-US" w:eastAsia="zh-CN" w:bidi="ar-SA"/>
        </w:rPr>
        <w:t>（详见清单）</w:t>
      </w:r>
      <w:r>
        <w:rPr>
          <w:rFonts w:hint="eastAsia" w:ascii="宋体" w:hAnsi="宋体" w:eastAsia="宋体" w:cs="宋体"/>
          <w:color w:val="auto"/>
          <w:kern w:val="2"/>
          <w:sz w:val="24"/>
          <w:szCs w:val="24"/>
          <w:lang w:val="en-US" w:eastAsia="zh-CN" w:bidi="ar-SA"/>
        </w:rPr>
        <w:t>。竞买保证金人民币壹佰万元整（¥1000000）。起拍价8320672元，加价幅度为1000元或1000元整倍数。</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04</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日（星期</w:t>
      </w:r>
      <w:r>
        <w:rPr>
          <w:rFonts w:hint="eastAsia" w:ascii="宋体" w:hAnsi="宋体" w:cs="宋体"/>
          <w:color w:val="auto"/>
          <w:sz w:val="24"/>
          <w:lang w:val="en-US" w:eastAsia="zh-CN"/>
        </w:rPr>
        <w:t>五</w:t>
      </w:r>
      <w:r>
        <w:rPr>
          <w:rFonts w:hint="eastAsia" w:ascii="宋体" w:hAnsi="宋体" w:cs="宋体"/>
          <w:color w:val="auto"/>
          <w:sz w:val="24"/>
        </w:rPr>
        <w:t>）上午10：00正式举行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lang w:val="en-US" w:eastAsia="zh-CN"/>
        </w:rPr>
        <w:t>仙游县政务服务中心三楼311室</w:t>
      </w:r>
    </w:p>
    <w:p>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04</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p>
    <w:p>
      <w:pPr>
        <w:spacing w:line="480" w:lineRule="exact"/>
        <w:ind w:firstLine="1316" w:firstLineChars="546"/>
        <w:jc w:val="left"/>
        <w:rPr>
          <w:rFonts w:hint="eastAsia" w:ascii="宋体" w:hAnsi="宋体" w:cs="宋体"/>
          <w:color w:val="auto"/>
          <w:sz w:val="24"/>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w:t>
      </w:r>
    </w:p>
    <w:p>
      <w:pPr>
        <w:spacing w:line="480" w:lineRule="exact"/>
        <w:ind w:firstLine="1310" w:firstLineChars="546"/>
        <w:jc w:val="left"/>
        <w:rPr>
          <w:rFonts w:hint="eastAsia" w:ascii="宋体" w:hAnsi="宋体" w:cs="宋体"/>
          <w:color w:val="auto"/>
          <w:sz w:val="24"/>
          <w:lang w:val="en-US" w:eastAsia="zh-CN"/>
        </w:rPr>
      </w:pPr>
      <w:r>
        <w:rPr>
          <w:rFonts w:hint="eastAsia" w:ascii="宋体" w:hAnsi="宋体" w:cs="宋体"/>
          <w:color w:val="auto"/>
          <w:sz w:val="24"/>
          <w:lang w:val="en-US" w:eastAsia="zh-CN"/>
        </w:rPr>
        <w:t>仙游县行政服务中心网站（</w:t>
      </w:r>
      <w:r>
        <w:rPr>
          <w:rStyle w:val="25"/>
          <w:rFonts w:hint="eastAsia" w:ascii="宋体" w:hAnsi="宋体" w:cs="宋体"/>
          <w:sz w:val="24"/>
        </w:rPr>
        <w:t>http://www.xianyou.gov.cn/ztbzx/</w:t>
      </w:r>
      <w:r>
        <w:rPr>
          <w:rStyle w:val="25"/>
          <w:rFonts w:hint="eastAsia" w:ascii="宋体" w:hAnsi="宋体" w:cs="宋体"/>
          <w:sz w:val="24"/>
          <w:lang w:eastAsia="zh-CN"/>
        </w:rPr>
        <w:t>）；</w:t>
      </w:r>
    </w:p>
    <w:p>
      <w:pPr>
        <w:spacing w:line="480" w:lineRule="exact"/>
        <w:ind w:firstLine="1310" w:firstLineChars="546"/>
        <w:jc w:val="left"/>
        <w:rPr>
          <w:rFonts w:hint="eastAsia" w:ascii="宋体" w:hAnsi="宋体" w:cs="宋体"/>
          <w:color w:val="auto"/>
          <w:sz w:val="24"/>
          <w:lang w:val="en-US" w:eastAsia="zh-CN"/>
        </w:rPr>
      </w:pP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"http://www.fjxycoop.cn/（仙游县供销合作社联合社）"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仙游县建工投资集团有限公司（</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www.xyjgjt.com）；</w:t>
      </w:r>
    </w:p>
    <w:p>
      <w:pPr>
        <w:spacing w:line="480" w:lineRule="exact"/>
        <w:ind w:firstLine="1310" w:firstLineChars="546"/>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仙游县住房和城乡建设局（http://www.xianyou.gov.cn/xyjs/tzgg/）；</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第四条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竞买</w:t>
      </w:r>
      <w:r>
        <w:rPr>
          <w:rFonts w:hint="eastAsia" w:ascii="宋体" w:hAnsi="宋体" w:eastAsia="宋体" w:cs="宋体"/>
          <w:b/>
          <w:color w:val="auto"/>
          <w:sz w:val="24"/>
          <w:szCs w:val="24"/>
        </w:rPr>
        <w:t>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宋体" w:hAnsi="宋体" w:cs="宋体"/>
          <w:color w:val="auto"/>
          <w:sz w:val="24"/>
        </w:rPr>
        <w:t>竞买人为中华人民共和国境内的独立法人资格的企业或自然人。</w:t>
      </w:r>
      <w:r>
        <w:rPr>
          <w:rFonts w:hint="eastAsia" w:ascii="宋体" w:hAnsi="宋体" w:cs="宋体"/>
          <w:color w:val="auto"/>
          <w:sz w:val="24"/>
          <w:lang w:val="en-US" w:eastAsia="zh-CN"/>
        </w:rPr>
        <w:t>缴纳标的相应竞买保证金后即可</w:t>
      </w:r>
      <w:r>
        <w:rPr>
          <w:rFonts w:hint="eastAsia" w:ascii="宋体" w:hAnsi="宋体" w:cs="宋体"/>
          <w:color w:val="auto"/>
          <w:sz w:val="24"/>
        </w:rPr>
        <w:t>参加本次拍卖会的竞买人在规定时间前需办理竞买登记手</w:t>
      </w:r>
      <w:r>
        <w:rPr>
          <w:rFonts w:hint="eastAsia" w:ascii="宋体" w:hAnsi="宋体" w:cs="宋体"/>
          <w:color w:val="auto"/>
          <w:sz w:val="24"/>
          <w:lang w:val="en-US" w:eastAsia="zh-CN"/>
        </w:rPr>
        <w:t>续</w:t>
      </w:r>
      <w:r>
        <w:rPr>
          <w:rFonts w:hint="eastAsia" w:ascii="宋体" w:hAnsi="宋体" w:cs="宋体"/>
          <w:color w:val="auto"/>
          <w:sz w:val="24"/>
          <w:lang w:eastAsia="zh-CN"/>
        </w:rPr>
        <w:t>。</w:t>
      </w:r>
      <w:r>
        <w:rPr>
          <w:rFonts w:hint="eastAsia" w:ascii="宋体" w:hAnsi="宋体" w:cs="宋体"/>
          <w:color w:val="auto"/>
          <w:sz w:val="24"/>
        </w:rPr>
        <w:t>报名提供资料：①竞买人为自然人的提交个人身份证复印件及银行缴款单复印件各一份；②竞买人为独立法人资格的企业提交营业执照副本、法人身份证及银行缴款单复印件各一份；办理报名时需提供身份证、营业执照副本及银行缴款单原件核对。委托代理人参加竞买的，应在报名截止前提交真实的授权委托书（授权委托书上须法人签章）、委托人身份证原件并提交复印件。独立法人资格的企业须带公章到拍卖现场办理报名手续，自然人不得委托代理人。</w:t>
      </w:r>
      <w:r>
        <w:rPr>
          <w:rFonts w:hint="eastAsia" w:ascii="新宋体" w:hAnsi="新宋体" w:eastAsia="宋体"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olor w:val="auto"/>
          <w:sz w:val="24"/>
        </w:rPr>
        <w:t>以法人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名义</w:t>
      </w:r>
      <w:r>
        <w:rPr>
          <w:rFonts w:hint="eastAsia" w:ascii="新宋体" w:hAnsi="新宋体"/>
          <w:color w:val="auto"/>
          <w:sz w:val="24"/>
          <w:lang w:eastAsia="zh-CN"/>
        </w:rPr>
        <w:t>竞买</w:t>
      </w:r>
      <w:r>
        <w:rPr>
          <w:rFonts w:hint="eastAsia" w:ascii="新宋体" w:hAnsi="新宋体"/>
          <w:color w:val="auto"/>
          <w:sz w:val="24"/>
        </w:rPr>
        <w:t>的</w:t>
      </w:r>
      <w:r>
        <w:rPr>
          <w:rFonts w:hint="eastAsia" w:ascii="新宋体" w:hAnsi="新宋体"/>
          <w:color w:val="auto"/>
          <w:sz w:val="24"/>
          <w:lang w:eastAsia="zh-CN"/>
        </w:rPr>
        <w:t>须</w:t>
      </w:r>
      <w:r>
        <w:rPr>
          <w:rFonts w:hint="eastAsia" w:ascii="新宋体" w:hAnsi="新宋体"/>
          <w:color w:val="auto"/>
          <w:sz w:val="24"/>
        </w:rPr>
        <w:t>查验法人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营业执照或登记证及法定代表人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身份证并提交复印件。</w:t>
      </w:r>
      <w:r>
        <w:rPr>
          <w:rFonts w:hint="eastAsia" w:ascii="新宋体" w:hAnsi="新宋体"/>
          <w:color w:val="auto"/>
          <w:sz w:val="24"/>
          <w:lang w:eastAsia="zh-CN"/>
        </w:rPr>
        <w:t>企业竞买</w:t>
      </w:r>
      <w:r>
        <w:rPr>
          <w:rFonts w:hint="eastAsia" w:ascii="新宋体" w:hAnsi="新宋体"/>
          <w:color w:val="auto"/>
          <w:sz w:val="24"/>
        </w:rPr>
        <w:t>人可委托代理人参加</w:t>
      </w:r>
      <w:r>
        <w:rPr>
          <w:rFonts w:hint="eastAsia" w:ascii="新宋体" w:hAnsi="新宋体"/>
          <w:color w:val="auto"/>
          <w:sz w:val="24"/>
          <w:lang w:eastAsia="zh-CN"/>
        </w:rPr>
        <w:t>竞买</w:t>
      </w:r>
      <w:r>
        <w:rPr>
          <w:rFonts w:hint="eastAsia" w:ascii="新宋体" w:hAnsi="新宋体"/>
          <w:color w:val="auto"/>
          <w:sz w:val="24"/>
        </w:rPr>
        <w:t>，委托他人代为</w:t>
      </w:r>
      <w:r>
        <w:rPr>
          <w:rFonts w:hint="eastAsia" w:ascii="新宋体" w:hAnsi="新宋体"/>
          <w:color w:val="auto"/>
          <w:sz w:val="24"/>
          <w:lang w:eastAsia="zh-CN"/>
        </w:rPr>
        <w:t>竞买</w:t>
      </w:r>
      <w:r>
        <w:rPr>
          <w:rFonts w:hint="eastAsia" w:ascii="新宋体" w:hAnsi="新宋体"/>
          <w:color w:val="auto"/>
          <w:sz w:val="24"/>
        </w:rPr>
        <w:t>的，</w:t>
      </w:r>
      <w:r>
        <w:rPr>
          <w:rFonts w:hint="eastAsia" w:ascii="新宋体" w:hAnsi="新宋体"/>
          <w:color w:val="auto"/>
          <w:sz w:val="24"/>
          <w:lang w:eastAsia="zh-CN"/>
        </w:rPr>
        <w:t>应在报名截止前提交真实性的授权委托书，到拍卖现场办理报名手续。</w:t>
      </w:r>
    </w:p>
    <w:p>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竞买</w:t>
      </w:r>
      <w:r>
        <w:rPr>
          <w:rFonts w:hint="eastAsia" w:ascii="宋体" w:hAnsi="宋体" w:cs="宋体"/>
          <w:b/>
          <w:color w:val="auto"/>
          <w:sz w:val="24"/>
        </w:rPr>
        <w:t>登记手续及保证金事项</w:t>
      </w:r>
    </w:p>
    <w:p>
      <w:pPr>
        <w:numPr>
          <w:ilvl w:val="0"/>
          <w:numId w:val="2"/>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竞买</w:t>
      </w:r>
      <w:r>
        <w:rPr>
          <w:rFonts w:hint="eastAsia" w:ascii="宋体" w:hAnsi="宋体" w:cs="宋体"/>
          <w:color w:val="auto"/>
          <w:sz w:val="24"/>
        </w:rPr>
        <w:t>保证金汇达指定</w:t>
      </w:r>
      <w:r>
        <w:rPr>
          <w:rFonts w:hint="eastAsia" w:ascii="宋体" w:hAnsi="宋体" w:cs="宋体"/>
          <w:color w:val="auto"/>
          <w:sz w:val="24"/>
          <w:lang w:eastAsia="zh-CN"/>
        </w:rPr>
        <w:t>账</w:t>
      </w:r>
      <w:r>
        <w:rPr>
          <w:rFonts w:hint="eastAsia" w:ascii="宋体" w:hAnsi="宋体" w:cs="宋体"/>
          <w:color w:val="auto"/>
          <w:sz w:val="24"/>
        </w:rPr>
        <w:t>户：</w:t>
      </w:r>
    </w:p>
    <w:p>
      <w:pPr>
        <w:spacing w:line="420" w:lineRule="exact"/>
        <w:ind w:firstLine="480" w:firstLineChars="200"/>
        <w:jc w:val="left"/>
        <w:rPr>
          <w:rFonts w:hint="eastAsia" w:ascii="新宋体" w:hAnsi="新宋体"/>
          <w:color w:val="000000"/>
          <w:sz w:val="24"/>
        </w:rPr>
      </w:pPr>
      <w:r>
        <w:rPr>
          <w:rFonts w:hint="eastAsia" w:ascii="新宋体" w:hAnsi="新宋体"/>
          <w:color w:val="000000"/>
          <w:sz w:val="24"/>
        </w:rPr>
        <w:t>开户单位名称：仙游县行政服务中心管理委员会</w:t>
      </w:r>
    </w:p>
    <w:p>
      <w:pPr>
        <w:spacing w:line="420" w:lineRule="exact"/>
        <w:ind w:firstLine="480" w:firstLineChars="200"/>
        <w:jc w:val="left"/>
        <w:rPr>
          <w:rFonts w:hint="eastAsia" w:ascii="新宋体" w:hAnsi="新宋体" w:eastAsia="宋体"/>
          <w:color w:val="000000"/>
          <w:sz w:val="24"/>
          <w:lang w:eastAsia="zh-CN"/>
        </w:rPr>
      </w:pPr>
      <w:r>
        <w:rPr>
          <w:rFonts w:hint="eastAsia" w:ascii="新宋体" w:hAnsi="新宋体"/>
          <w:color w:val="000000"/>
          <w:sz w:val="24"/>
        </w:rPr>
        <w:t>开户行：中</w:t>
      </w:r>
      <w:r>
        <w:rPr>
          <w:rFonts w:hint="eastAsia" w:ascii="新宋体" w:hAnsi="新宋体"/>
          <w:color w:val="000000"/>
          <w:sz w:val="24"/>
          <w:lang w:eastAsia="zh-CN"/>
        </w:rPr>
        <w:t>国银</w:t>
      </w:r>
      <w:r>
        <w:rPr>
          <w:rFonts w:hint="eastAsia" w:ascii="新宋体" w:hAnsi="新宋体"/>
          <w:color w:val="000000"/>
          <w:sz w:val="24"/>
        </w:rPr>
        <w:t>行仙游</w:t>
      </w:r>
      <w:r>
        <w:rPr>
          <w:rFonts w:hint="eastAsia" w:ascii="新宋体" w:hAnsi="新宋体"/>
          <w:color w:val="000000"/>
          <w:sz w:val="24"/>
          <w:lang w:eastAsia="zh-CN"/>
        </w:rPr>
        <w:t>支行</w:t>
      </w:r>
    </w:p>
    <w:p>
      <w:pPr>
        <w:spacing w:line="420" w:lineRule="exact"/>
        <w:ind w:firstLine="480" w:firstLineChars="200"/>
        <w:jc w:val="left"/>
        <w:rPr>
          <w:rFonts w:hint="eastAsia" w:ascii="新宋体" w:hAnsi="新宋体"/>
          <w:color w:val="000000"/>
          <w:sz w:val="24"/>
        </w:rPr>
      </w:pPr>
      <w:r>
        <w:rPr>
          <w:rFonts w:hint="eastAsia" w:ascii="新宋体" w:hAnsi="新宋体"/>
          <w:color w:val="000000"/>
          <w:sz w:val="24"/>
          <w:lang w:eastAsia="zh-CN"/>
        </w:rPr>
        <w:t>账</w:t>
      </w:r>
      <w:r>
        <w:rPr>
          <w:rFonts w:hint="eastAsia" w:ascii="新宋体" w:hAnsi="新宋体"/>
          <w:color w:val="000000"/>
          <w:sz w:val="24"/>
        </w:rPr>
        <w:t>号：418268614203</w:t>
      </w:r>
    </w:p>
    <w:p>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竞买</w:t>
      </w:r>
      <w:r>
        <w:rPr>
          <w:rFonts w:hint="eastAsia" w:ascii="宋体" w:hAnsi="宋体" w:cs="宋体"/>
          <w:color w:val="auto"/>
          <w:sz w:val="24"/>
        </w:rPr>
        <w:t>保证金对账情况予以确认。</w:t>
      </w:r>
    </w:p>
    <w:p>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竞买</w:t>
      </w:r>
      <w:r>
        <w:rPr>
          <w:rFonts w:hint="eastAsia" w:ascii="宋体" w:hAnsi="宋体" w:cs="宋体"/>
          <w:color w:val="auto"/>
          <w:sz w:val="24"/>
        </w:rPr>
        <w:t>保证金截止时间：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24</w:t>
      </w:r>
      <w:r>
        <w:rPr>
          <w:rFonts w:hint="eastAsia" w:ascii="宋体" w:hAnsi="宋体" w:cs="宋体"/>
          <w:bCs/>
          <w:color w:val="auto"/>
          <w:sz w:val="24"/>
        </w:rPr>
        <w:t>年</w:t>
      </w:r>
      <w:r>
        <w:rPr>
          <w:rFonts w:hint="eastAsia" w:ascii="宋体" w:hAnsi="宋体" w:cs="宋体"/>
          <w:bCs/>
          <w:color w:val="auto"/>
          <w:sz w:val="24"/>
          <w:lang w:val="en-US" w:eastAsia="zh-CN"/>
        </w:rPr>
        <w:t>04</w:t>
      </w:r>
      <w:r>
        <w:rPr>
          <w:rFonts w:hint="eastAsia" w:ascii="宋体" w:hAnsi="宋体" w:cs="宋体"/>
          <w:bCs/>
          <w:color w:val="auto"/>
          <w:sz w:val="24"/>
        </w:rPr>
        <w:t>月</w:t>
      </w:r>
      <w:r>
        <w:rPr>
          <w:rFonts w:hint="eastAsia" w:ascii="宋体" w:hAnsi="宋体" w:cs="宋体"/>
          <w:bCs/>
          <w:color w:val="auto"/>
          <w:sz w:val="24"/>
          <w:lang w:val="en-US" w:eastAsia="zh-CN"/>
        </w:rPr>
        <w:t>11</w:t>
      </w:r>
      <w:r>
        <w:rPr>
          <w:rFonts w:hint="eastAsia" w:ascii="宋体" w:hAnsi="宋体" w:cs="宋体"/>
          <w:bCs/>
          <w:color w:val="auto"/>
          <w:sz w:val="24"/>
        </w:rPr>
        <w:t>日</w:t>
      </w:r>
      <w:r>
        <w:rPr>
          <w:rFonts w:hint="eastAsia" w:ascii="宋体" w:hAnsi="宋体" w:cs="宋体"/>
          <w:bCs/>
          <w:color w:val="auto"/>
          <w:sz w:val="24"/>
          <w:lang w:val="en-US" w:eastAsia="zh-CN"/>
        </w:rPr>
        <w:t>24时止</w:t>
      </w:r>
      <w:r>
        <w:rPr>
          <w:rFonts w:hint="eastAsia" w:ascii="宋体" w:hAnsi="宋体" w:cs="宋体"/>
          <w:bCs/>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竞买</w:t>
      </w:r>
      <w:r>
        <w:rPr>
          <w:rFonts w:hint="eastAsia" w:ascii="宋体" w:hAnsi="宋体" w:cs="宋体"/>
          <w:color w:val="auto"/>
          <w:sz w:val="24"/>
        </w:rPr>
        <w:t>者将</w:t>
      </w:r>
      <w:r>
        <w:rPr>
          <w:rFonts w:hint="eastAsia" w:ascii="宋体" w:hAnsi="宋体" w:cs="宋体"/>
          <w:color w:val="auto"/>
          <w:sz w:val="24"/>
          <w:lang w:eastAsia="zh-CN"/>
        </w:rPr>
        <w:t>竞买</w:t>
      </w:r>
      <w:r>
        <w:rPr>
          <w:rFonts w:hint="eastAsia" w:ascii="宋体" w:hAnsi="宋体" w:cs="宋体"/>
          <w:color w:val="auto"/>
          <w:sz w:val="24"/>
        </w:rPr>
        <w:t>保证金汇入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eastAsia="zh-CN"/>
        </w:rPr>
        <w:t>0</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w:t>
      </w:r>
      <w:r>
        <w:rPr>
          <w:rFonts w:hint="eastAsia" w:ascii="宋体" w:hAnsi="宋体" w:cs="宋体"/>
          <w:color w:val="auto"/>
          <w:sz w:val="24"/>
          <w:lang w:eastAsia="zh-CN"/>
        </w:rPr>
        <w:t>10</w:t>
      </w:r>
      <w:r>
        <w:rPr>
          <w:rFonts w:hint="eastAsia" w:ascii="宋体" w:hAnsi="宋体" w:cs="宋体"/>
          <w:color w:val="auto"/>
          <w:sz w:val="24"/>
          <w:lang w:val="en-US" w:eastAsia="zh-CN"/>
        </w:rPr>
        <w:t>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w:t>
      </w:r>
      <w:r>
        <w:rPr>
          <w:rFonts w:hint="eastAsia" w:ascii="宋体" w:hAnsi="宋体" w:cs="宋体"/>
          <w:color w:val="auto"/>
          <w:sz w:val="24"/>
          <w:lang w:eastAsia="zh-CN"/>
        </w:rPr>
        <w:t>百元整（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竞买</w:t>
      </w:r>
      <w:r>
        <w:rPr>
          <w:rFonts w:hint="eastAsia" w:ascii="宋体" w:hAnsi="宋体" w:cs="宋体"/>
          <w:color w:val="auto"/>
          <w:sz w:val="24"/>
        </w:rPr>
        <w:t>人将有效身份证明转交给他人代领或在拍卖现场将号牌交由他人举牌应价视同本人行为，具有法律效力。为保证拍卖会秩序，每个号牌只允许进场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成交后，拍卖保证金转为</w:t>
      </w:r>
      <w:r>
        <w:rPr>
          <w:rFonts w:hint="eastAsia" w:ascii="宋体" w:hAnsi="宋体" w:cs="宋体"/>
          <w:color w:val="auto"/>
          <w:sz w:val="24"/>
          <w:lang w:val="en-US" w:eastAsia="zh-CN"/>
        </w:rPr>
        <w:t>部分成交款</w:t>
      </w:r>
      <w:r>
        <w:rPr>
          <w:rFonts w:hint="eastAsia" w:ascii="宋体" w:hAnsi="宋体" w:cs="宋体"/>
          <w:color w:val="auto"/>
          <w:sz w:val="24"/>
        </w:rPr>
        <w:t>，</w:t>
      </w:r>
      <w:r>
        <w:rPr>
          <w:rFonts w:hint="eastAsia" w:ascii="宋体" w:hAnsi="宋体" w:cs="宋体"/>
          <w:color w:val="auto"/>
          <w:sz w:val="24"/>
          <w:lang w:val="en-US" w:eastAsia="zh-CN"/>
        </w:rPr>
        <w:t>剩余</w:t>
      </w:r>
      <w:r>
        <w:rPr>
          <w:rFonts w:hint="eastAsia" w:ascii="宋体" w:hAnsi="宋体" w:cs="宋体"/>
          <w:color w:val="auto"/>
          <w:sz w:val="24"/>
        </w:rPr>
        <w:t>成交款及成交后佣金由买受人补齐，若无成交或委托人撤回该拍卖标的时，拍卖保证金于拍卖会结束后5个工作日内不计利息退还，</w:t>
      </w:r>
      <w:r>
        <w:rPr>
          <w:rFonts w:hint="eastAsia" w:ascii="宋体" w:hAnsi="宋体" w:cs="宋体"/>
          <w:color w:val="auto"/>
          <w:sz w:val="24"/>
          <w:lang w:eastAsia="zh-CN"/>
        </w:rPr>
        <w:t>竞买</w:t>
      </w:r>
      <w:r>
        <w:rPr>
          <w:rFonts w:hint="eastAsia" w:ascii="宋体" w:hAnsi="宋体" w:cs="宋体"/>
          <w:color w:val="auto"/>
          <w:sz w:val="24"/>
        </w:rPr>
        <w:t>人对此无异议。委托人和拍卖人不承担任何费用。</w:t>
      </w:r>
    </w:p>
    <w:p>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人名称相一致，否则，该</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人不得参加</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人以最高应价成交，成为买受人，不得擅自变更或增加买受人。</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7.若买受人成交后拒绝签订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及支付剩余成交款，则</w:t>
      </w:r>
      <w:r>
        <w:rPr>
          <w:rFonts w:hint="eastAsia" w:ascii="宋体" w:hAnsi="宋体" w:eastAsia="宋体" w:cs="宋体"/>
          <w:color w:val="auto"/>
          <w:sz w:val="24"/>
          <w:szCs w:val="24"/>
          <w:lang w:eastAsia="zh-CN"/>
        </w:rPr>
        <w:t>竞买</w:t>
      </w:r>
      <w:r>
        <w:rPr>
          <w:rFonts w:hint="eastAsia" w:ascii="宋体" w:hAnsi="宋体" w:eastAsia="宋体" w:cs="宋体"/>
          <w:color w:val="auto"/>
          <w:sz w:val="24"/>
          <w:szCs w:val="24"/>
        </w:rPr>
        <w:t>保证金</w:t>
      </w:r>
      <w:r>
        <w:rPr>
          <w:rFonts w:hint="eastAsia" w:ascii="宋体" w:hAnsi="宋体" w:eastAsia="宋体" w:cs="宋体"/>
          <w:color w:val="auto"/>
          <w:sz w:val="24"/>
          <w:szCs w:val="24"/>
          <w:lang w:eastAsia="zh-CN"/>
        </w:rPr>
        <w:t>、佣金</w:t>
      </w:r>
      <w:r>
        <w:rPr>
          <w:rFonts w:hint="eastAsia" w:ascii="宋体" w:hAnsi="宋体" w:eastAsia="宋体" w:cs="宋体"/>
          <w:color w:val="auto"/>
          <w:sz w:val="24"/>
          <w:szCs w:val="24"/>
        </w:rPr>
        <w:t>不允返还，一切后果由买受人承担。</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起拍价为人民币8320672元，加价幅度为1000元或1000元整数倍</w:t>
      </w:r>
      <w:r>
        <w:rPr>
          <w:rFonts w:hint="eastAsia" w:ascii="宋体" w:hAnsi="宋体" w:eastAsia="宋体" w:cs="宋体"/>
          <w:color w:val="auto"/>
          <w:sz w:val="24"/>
          <w:szCs w:val="24"/>
        </w:rPr>
        <w:t>。</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竞买</w:t>
      </w:r>
      <w:r>
        <w:rPr>
          <w:rFonts w:hint="eastAsia" w:ascii="宋体" w:hAnsi="宋体" w:cs="宋体"/>
          <w:color w:val="auto"/>
          <w:sz w:val="24"/>
        </w:rPr>
        <w:t>人按照拍卖师宣布的加价幅度加价</w:t>
      </w:r>
      <w:r>
        <w:rPr>
          <w:rFonts w:hint="eastAsia" w:ascii="宋体" w:hAnsi="宋体" w:cs="宋体"/>
          <w:color w:val="auto"/>
          <w:sz w:val="24"/>
          <w:lang w:eastAsia="zh-CN"/>
        </w:rPr>
        <w:t>竞买</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竞买</w:t>
      </w:r>
      <w:r>
        <w:rPr>
          <w:rFonts w:hint="eastAsia" w:ascii="宋体" w:hAnsi="宋体" w:cs="宋体"/>
          <w:color w:val="auto"/>
          <w:sz w:val="24"/>
        </w:rPr>
        <w:t>人在进行竞价时，所持号牌应高举过头顶，以免拍卖师漏报。</w:t>
      </w:r>
      <w:r>
        <w:rPr>
          <w:rFonts w:hint="eastAsia" w:ascii="宋体" w:hAnsi="宋体" w:cs="宋体"/>
          <w:color w:val="auto"/>
          <w:sz w:val="24"/>
          <w:lang w:eastAsia="zh-CN"/>
        </w:rPr>
        <w:t>竞买</w:t>
      </w:r>
      <w:r>
        <w:rPr>
          <w:rFonts w:hint="eastAsia" w:ascii="宋体" w:hAnsi="宋体" w:cs="宋体"/>
          <w:color w:val="auto"/>
          <w:sz w:val="24"/>
        </w:rPr>
        <w:t>人一经应价，不得反悔，否则</w:t>
      </w:r>
      <w:r>
        <w:rPr>
          <w:rFonts w:hint="eastAsia" w:ascii="宋体" w:hAnsi="宋体" w:cs="宋体"/>
          <w:color w:val="auto"/>
          <w:sz w:val="24"/>
          <w:lang w:eastAsia="zh-CN"/>
        </w:rPr>
        <w:t>竞买</w:t>
      </w:r>
      <w:r>
        <w:rPr>
          <w:rFonts w:hint="eastAsia" w:ascii="宋体" w:hAnsi="宋体" w:cs="宋体"/>
          <w:color w:val="auto"/>
          <w:sz w:val="24"/>
        </w:rPr>
        <w:t>保证金不予返还，并依法追究其法律和经济责任。</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5、拍卖成交后，买受人应当场与拍卖人签署《拍卖成交确认书》，在拍卖会结束时，买受人还应当场在《拍卖笔录》上签名，否则视同违约。</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6、买受人不得有阻碍、干扰其他</w:t>
      </w:r>
      <w:r>
        <w:rPr>
          <w:rFonts w:hint="eastAsia" w:ascii="宋体" w:hAnsi="宋体" w:cs="宋体"/>
          <w:color w:val="auto"/>
          <w:sz w:val="24"/>
          <w:lang w:eastAsia="zh-CN"/>
        </w:rPr>
        <w:t>竞买</w:t>
      </w:r>
      <w:r>
        <w:rPr>
          <w:rFonts w:hint="eastAsia" w:ascii="宋体" w:hAnsi="宋体" w:cs="宋体"/>
          <w:color w:val="auto"/>
          <w:sz w:val="24"/>
        </w:rPr>
        <w:t>人的正常</w:t>
      </w:r>
      <w:r>
        <w:rPr>
          <w:rFonts w:hint="eastAsia" w:ascii="宋体" w:hAnsi="宋体" w:cs="宋体"/>
          <w:color w:val="auto"/>
          <w:sz w:val="24"/>
          <w:lang w:eastAsia="zh-CN"/>
        </w:rPr>
        <w:t>竞买</w:t>
      </w:r>
      <w:r>
        <w:rPr>
          <w:rFonts w:hint="eastAsia" w:ascii="宋体" w:hAnsi="宋体" w:cs="宋体"/>
          <w:color w:val="auto"/>
          <w:sz w:val="24"/>
        </w:rPr>
        <w:t>及恶意串通其他</w:t>
      </w:r>
      <w:r>
        <w:rPr>
          <w:rFonts w:hint="eastAsia" w:ascii="宋体" w:hAnsi="宋体" w:cs="宋体"/>
          <w:color w:val="auto"/>
          <w:sz w:val="24"/>
          <w:lang w:eastAsia="zh-CN"/>
        </w:rPr>
        <w:t>竞买</w:t>
      </w:r>
      <w:r>
        <w:rPr>
          <w:rFonts w:hint="eastAsia" w:ascii="宋体" w:hAnsi="宋体" w:cs="宋体"/>
          <w:color w:val="auto"/>
          <w:sz w:val="24"/>
        </w:rPr>
        <w:t>人等违反拍卖法律、法规的行为，否则拍卖人有权依法取消其</w:t>
      </w:r>
      <w:r>
        <w:rPr>
          <w:rFonts w:hint="eastAsia" w:ascii="宋体" w:hAnsi="宋体" w:cs="宋体"/>
          <w:color w:val="auto"/>
          <w:sz w:val="24"/>
          <w:lang w:eastAsia="zh-CN"/>
        </w:rPr>
        <w:t>竞买</w:t>
      </w:r>
      <w:r>
        <w:rPr>
          <w:rFonts w:hint="eastAsia" w:ascii="宋体" w:hAnsi="宋体" w:cs="宋体"/>
          <w:color w:val="auto"/>
          <w:sz w:val="24"/>
        </w:rPr>
        <w:t>资格，</w:t>
      </w:r>
      <w:r>
        <w:rPr>
          <w:rFonts w:hint="eastAsia" w:ascii="宋体" w:hAnsi="宋体" w:cs="宋体"/>
          <w:color w:val="auto"/>
          <w:sz w:val="24"/>
          <w:lang w:eastAsia="zh-CN"/>
        </w:rPr>
        <w:t>竞买</w:t>
      </w:r>
      <w:r>
        <w:rPr>
          <w:rFonts w:hint="eastAsia" w:ascii="宋体" w:hAnsi="宋体" w:cs="宋体"/>
          <w:color w:val="auto"/>
          <w:sz w:val="24"/>
        </w:rPr>
        <w:t>保证金不予返还。</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竞买</w:t>
      </w:r>
      <w:r>
        <w:rPr>
          <w:rFonts w:hint="eastAsia" w:ascii="宋体" w:hAnsi="宋体" w:cs="宋体"/>
          <w:color w:val="auto"/>
          <w:sz w:val="24"/>
        </w:rPr>
        <w:t>人应认真咨询了解拍卖标的，并可向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竞买</w:t>
      </w:r>
      <w:r>
        <w:rPr>
          <w:rFonts w:hint="eastAsia" w:ascii="宋体" w:hAnsi="宋体" w:cs="宋体"/>
          <w:color w:val="auto"/>
          <w:sz w:val="24"/>
        </w:rPr>
        <w:t>人未咨询或对标的不了解而参加竞拍的责任自负。一旦作出参加拍卖即表示</w:t>
      </w:r>
      <w:r>
        <w:rPr>
          <w:rFonts w:hint="eastAsia" w:ascii="宋体" w:hAnsi="宋体" w:cs="宋体"/>
          <w:color w:val="auto"/>
          <w:sz w:val="24"/>
          <w:lang w:eastAsia="zh-CN"/>
        </w:rPr>
        <w:t>竞买</w:t>
      </w:r>
      <w:r>
        <w:rPr>
          <w:rFonts w:hint="eastAsia" w:ascii="宋体" w:hAnsi="宋体" w:cs="宋体"/>
          <w:color w:val="auto"/>
          <w:sz w:val="24"/>
        </w:rPr>
        <w:t>人接受该标的的一切现状（包括瑕疵）。无论其是否到现场查看标的，均不得对拍卖标的的现状提出异议。</w:t>
      </w:r>
    </w:p>
    <w:p>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买人了解标的物创造条件，但其存在的瑕疵与风险并不仅限于拍卖人告知的内容，本次拍卖标的以其现状进行拍卖，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买人应当十分慎重的自行了解、查询、现场踏勘等，并由此承担潜在风险及瑕疵产生的后果；并自愿接受因标的的瑕疵及风险导致成交以后无法移交标的物,不得以此为由提出质疑。对标的的情况和价值竞买人应进行自行判定。一经成交确认，委托人和拍卖人不因拍卖标的存在的瑕疵或潜在的瑕疵承担任何责任。</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2.本次拍卖受委托人委托，拍卖人权限仅限发布拍卖公告、联络客户、办理竞买登记手续、主持现场拍卖、签署成交确认书事项，其他事项均与拍卖人无关。</w:t>
      </w:r>
    </w:p>
    <w:p>
      <w:pPr>
        <w:pStyle w:val="5"/>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竞得人须在成交公示结束次日起3个工作日内签订《转让合同》，逾期或拒绝签订合同的，视为违约，委托人可取消其竞得资格，且竞买保证金不予返还。竞买保证金100万元整在合同签订后即转为部分成交款，剩余成交款于合同签订后5个工作日内补齐。</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outlineLvl w:val="9"/>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第九条  拍卖标的移交</w:t>
      </w:r>
    </w:p>
    <w:p>
      <w:pPr>
        <w:pStyle w:val="5"/>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拍卖成交后，买受人持拍卖成交证明并缴纳约定款项后，在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转让合同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办理标的移交手续。若逾期办理，一切后果由买受人自行负责，拍卖人概不承担责任。</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pPr>
        <w:pStyle w:val="5"/>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拍卖成交后，买受人除支付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拍卖佣金以人民币壹万</w:t>
      </w:r>
      <w:r>
        <w:rPr>
          <w:rFonts w:hint="eastAsia" w:ascii="宋体" w:hAnsi="宋体" w:eastAsia="宋体" w:cs="宋体"/>
          <w:color w:val="auto"/>
          <w:sz w:val="24"/>
          <w:szCs w:val="24"/>
          <w:lang w:val="en-US" w:eastAsia="zh-CN"/>
        </w:rPr>
        <w:t>伍仟</w:t>
      </w:r>
      <w:r>
        <w:rPr>
          <w:rFonts w:hint="eastAsia" w:ascii="宋体" w:hAnsi="宋体" w:eastAsia="宋体" w:cs="宋体"/>
          <w:color w:val="auto"/>
          <w:sz w:val="24"/>
          <w:szCs w:val="24"/>
          <w:lang w:eastAsia="zh-CN"/>
        </w:rPr>
        <w:t>元整包干，竞得人应在拍卖结束后当场缴纳于拍卖人</w:t>
      </w:r>
      <w:r>
        <w:rPr>
          <w:rFonts w:hint="eastAsia" w:ascii="宋体" w:hAnsi="宋体" w:eastAsia="宋体" w:cs="宋体"/>
          <w:color w:val="auto"/>
          <w:sz w:val="24"/>
          <w:szCs w:val="24"/>
          <w:lang w:val="en-US" w:eastAsia="zh-CN"/>
        </w:rPr>
        <w:t>指定账户</w:t>
      </w:r>
      <w:r>
        <w:rPr>
          <w:rFonts w:hint="eastAsia" w:ascii="宋体" w:hAnsi="宋体" w:eastAsia="宋体" w:cs="宋体"/>
          <w:color w:val="auto"/>
          <w:sz w:val="24"/>
          <w:szCs w:val="24"/>
          <w:lang w:eastAsia="zh-CN"/>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拍卖会的拍卖标的是以方舱地面上可盘点的物资（含方舱隔离箱以及箱内基础配置物资、空调、电视、热水器、视频监控、灭火器、智能门禁、不锈钢门、探照灯、路灯、走廊灯、拖车、微波炉、围挡等（详见清单））进行拍卖，在起拍价、成交价中不含买卖双方税费、标的物的所有欠费及拍卖佣金。</w:t>
      </w:r>
    </w:p>
    <w:p>
      <w:pPr>
        <w:pStyle w:val="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2.附加条件：暂借部分闲置方舱(2排约20间)作为紫金三元前驱体材料生产项目临时办公使用，使用期限6个月（2024年4月10日至2024年10月9日），买受人竞得应无条件接受本条件。</w:t>
      </w:r>
    </w:p>
    <w:p>
      <w:pPr>
        <w:pStyle w:val="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向买受人提供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pPr>
        <w:spacing w:line="540" w:lineRule="exact"/>
        <w:ind w:firstLine="480" w:firstLineChars="200"/>
        <w:jc w:val="both"/>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eastAsia="宋体" w:cs="宋体"/>
          <w:b w:val="0"/>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瑞峰方舱隔离点二期项目资产</w:t>
      </w:r>
      <w:r>
        <w:rPr>
          <w:rFonts w:hint="eastAsia" w:ascii="宋体" w:hAnsi="宋体" w:cs="宋体"/>
          <w:b w:val="0"/>
          <w:color w:val="auto"/>
          <w:kern w:val="2"/>
          <w:sz w:val="24"/>
          <w:szCs w:val="24"/>
          <w:lang w:val="en-US" w:eastAsia="zh-CN" w:bidi="ar-SA"/>
        </w:rPr>
        <w:t>转让合同</w:t>
      </w:r>
      <w:r>
        <w:rPr>
          <w:rFonts w:hint="eastAsia" w:ascii="宋体" w:hAnsi="宋体" w:eastAsia="宋体" w:cs="宋体"/>
          <w:b w:val="0"/>
          <w:color w:val="auto"/>
          <w:kern w:val="2"/>
          <w:sz w:val="24"/>
          <w:szCs w:val="24"/>
          <w:lang w:val="en-US" w:eastAsia="zh-CN" w:bidi="ar-SA"/>
        </w:rPr>
        <w:t>》样本附后，作为本次拍卖会的文件之一，与本拍卖规则具有同等法律效力，协议书中涉及的条款，为买受人必需履行的条款，有冲突的，以协议书条款为准，请</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人认真详阅。</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人缴纳</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保证金并参加的即表示接受该协议书内容，</w:t>
      </w:r>
      <w:r>
        <w:rPr>
          <w:rFonts w:hint="eastAsia" w:ascii="宋体" w:hAnsi="宋体" w:cs="宋体"/>
          <w:b w:val="0"/>
          <w:color w:val="auto"/>
          <w:kern w:val="2"/>
          <w:sz w:val="24"/>
          <w:szCs w:val="24"/>
          <w:lang w:val="en-US" w:eastAsia="zh-CN" w:bidi="ar-SA"/>
        </w:rPr>
        <w:t>竞买</w:t>
      </w:r>
      <w:r>
        <w:rPr>
          <w:rFonts w:hint="eastAsia" w:ascii="宋体" w:hAnsi="宋体" w:eastAsia="宋体" w:cs="宋体"/>
          <w:b w:val="0"/>
          <w:color w:val="auto"/>
          <w:kern w:val="2"/>
          <w:sz w:val="24"/>
          <w:szCs w:val="24"/>
          <w:lang w:val="en-US" w:eastAsia="zh-CN" w:bidi="ar-SA"/>
        </w:rPr>
        <w:t>人应仔细阅读并完全认可委托人拟定的协议书所有条款。拍卖成交后，买受人不得对协议书有任何异议，若无法履行协议书中的任何条款，则视为违约，已交保证金不予退还，并承担由此产生的违约责任。</w:t>
      </w:r>
    </w:p>
    <w:p>
      <w:pPr>
        <w:spacing w:line="540" w:lineRule="exact"/>
        <w:ind w:firstLine="480" w:firstLineChars="200"/>
        <w:jc w:val="both"/>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5.标的拆、装卸费和运输费等相关费用均由买受人承担，概与拍卖人、委托人无关。</w:t>
      </w:r>
    </w:p>
    <w:p>
      <w:pPr>
        <w:spacing w:line="540" w:lineRule="exact"/>
        <w:ind w:firstLine="480" w:firstLineChars="200"/>
        <w:jc w:val="both"/>
        <w:rPr>
          <w:rFonts w:hint="eastAsia" w:ascii="宋体" w:hAnsi="宋体" w:cs="宋体"/>
          <w:color w:val="auto"/>
          <w:sz w:val="24"/>
        </w:rPr>
      </w:pPr>
      <w:r>
        <w:rPr>
          <w:rFonts w:hint="eastAsia" w:ascii="宋体" w:hAnsi="宋体" w:eastAsia="宋体" w:cs="宋体"/>
          <w:b w:val="0"/>
          <w:color w:val="auto"/>
          <w:kern w:val="2"/>
          <w:sz w:val="24"/>
          <w:szCs w:val="24"/>
          <w:lang w:val="en-US" w:eastAsia="zh-CN" w:bidi="ar-SA"/>
        </w:rPr>
        <w:t>6.买受人对拍卖标的的处置，应当遵守国家的有关法律法规，否则由此产生的一切后果由</w:t>
      </w:r>
      <w:r>
        <w:rPr>
          <w:rFonts w:hint="eastAsia" w:ascii="宋体" w:hAnsi="宋体" w:cs="宋体"/>
          <w:color w:val="auto"/>
          <w:sz w:val="24"/>
        </w:rPr>
        <w:t>买受人自行承担。</w:t>
      </w:r>
    </w:p>
    <w:p>
      <w:pPr>
        <w:pStyle w:val="5"/>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7.竞买人网上下载的拍卖材料电子档与书面材料不符，以拍卖机构发售的拍卖材料为准</w:t>
      </w:r>
      <w:r>
        <w:rPr>
          <w:rFonts w:hint="eastAsia" w:ascii="宋体" w:hAnsi="宋体" w:cs="宋体"/>
          <w:color w:val="auto"/>
          <w:sz w:val="24"/>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竞买</w:t>
      </w:r>
      <w:r>
        <w:rPr>
          <w:rFonts w:hint="default" w:ascii="宋体" w:hAnsi="宋体" w:cs="宋体"/>
          <w:color w:val="auto"/>
          <w:sz w:val="24"/>
        </w:rPr>
        <w:t>人若有违反《中华人民共和国拍卖法》相关法律法规及本《拍卖规则及</w:t>
      </w:r>
      <w:r>
        <w:rPr>
          <w:rFonts w:hint="eastAsia" w:ascii="宋体" w:hAnsi="宋体" w:cs="宋体"/>
          <w:color w:val="auto"/>
          <w:sz w:val="24"/>
          <w:lang w:eastAsia="zh-CN"/>
        </w:rPr>
        <w:t>竞买</w:t>
      </w:r>
      <w:r>
        <w:rPr>
          <w:rFonts w:hint="default" w:ascii="宋体" w:hAnsi="宋体" w:cs="宋体"/>
          <w:color w:val="auto"/>
          <w:sz w:val="24"/>
        </w:rPr>
        <w:t>注意事项》的规定，将被依法取消</w:t>
      </w:r>
      <w:r>
        <w:rPr>
          <w:rFonts w:hint="eastAsia" w:ascii="宋体" w:hAnsi="宋体" w:cs="宋体"/>
          <w:color w:val="auto"/>
          <w:sz w:val="24"/>
          <w:lang w:eastAsia="zh-CN"/>
        </w:rPr>
        <w:t>竞买</w:t>
      </w:r>
      <w:r>
        <w:rPr>
          <w:rFonts w:hint="default" w:ascii="宋体" w:hAnsi="宋体" w:cs="宋体"/>
          <w:color w:val="auto"/>
          <w:sz w:val="24"/>
        </w:rPr>
        <w:t>资格，</w:t>
      </w:r>
      <w:r>
        <w:rPr>
          <w:rFonts w:hint="eastAsia" w:ascii="宋体" w:hAnsi="宋体" w:cs="宋体"/>
          <w:color w:val="auto"/>
          <w:sz w:val="24"/>
          <w:lang w:eastAsia="zh-CN"/>
        </w:rPr>
        <w:t>竞买</w:t>
      </w:r>
      <w:r>
        <w:rPr>
          <w:rFonts w:hint="default" w:ascii="宋体" w:hAnsi="宋体" w:cs="宋体"/>
          <w:color w:val="auto"/>
          <w:sz w:val="24"/>
        </w:rPr>
        <w:t>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rPr>
        <w:t>买受人应当按本《拍卖规则及</w:t>
      </w:r>
      <w:r>
        <w:rPr>
          <w:rFonts w:hint="eastAsia" w:ascii="宋体" w:hAnsi="宋体" w:cs="宋体"/>
          <w:color w:val="auto"/>
          <w:sz w:val="24"/>
          <w:lang w:eastAsia="zh-CN"/>
        </w:rPr>
        <w:t>竞买</w:t>
      </w:r>
      <w:r>
        <w:rPr>
          <w:rFonts w:hint="eastAsia" w:ascii="宋体" w:hAnsi="宋体" w:cs="宋体"/>
          <w:color w:val="auto"/>
          <w:sz w:val="24"/>
        </w:rPr>
        <w:t>注意事项》中的约定，及时将拍卖成交款和拍卖佣金汇入拍卖人指定的银行</w:t>
      </w:r>
      <w:bookmarkStart w:id="1" w:name="_GoBack"/>
      <w:r>
        <w:rPr>
          <w:rFonts w:hint="eastAsia" w:ascii="宋体" w:hAnsi="宋体" w:cs="宋体"/>
          <w:color w:val="auto"/>
          <w:sz w:val="24"/>
          <w:lang w:eastAsia="zh-CN"/>
        </w:rPr>
        <w:t>账</w:t>
      </w:r>
      <w:bookmarkEnd w:id="1"/>
      <w:r>
        <w:rPr>
          <w:rFonts w:hint="eastAsia" w:ascii="宋体" w:hAnsi="宋体" w:cs="宋体"/>
          <w:color w:val="auto"/>
          <w:sz w:val="24"/>
        </w:rPr>
        <w:t>户，未按照约定支付价款的，买受人应当承担违约责任。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pPr>
        <w:pStyle w:val="5"/>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0000FF"/>
          <w:sz w:val="24"/>
          <w:lang w:val="en-US" w:eastAsia="zh-CN"/>
        </w:rPr>
        <w:t xml:space="preserve"> </w:t>
      </w: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24</w:t>
      </w:r>
      <w:r>
        <w:rPr>
          <w:rFonts w:hint="eastAsia" w:ascii="新宋体" w:hAnsi="新宋体"/>
          <w:bCs/>
          <w:color w:val="auto"/>
          <w:sz w:val="24"/>
        </w:rPr>
        <w:t>年</w:t>
      </w:r>
      <w:r>
        <w:rPr>
          <w:rFonts w:hint="eastAsia" w:ascii="新宋体" w:hAnsi="新宋体"/>
          <w:bCs/>
          <w:color w:val="auto"/>
          <w:sz w:val="24"/>
          <w:lang w:val="en-US" w:eastAsia="zh-CN"/>
        </w:rPr>
        <w:t>04</w:t>
      </w:r>
      <w:r>
        <w:rPr>
          <w:rFonts w:hint="eastAsia" w:ascii="新宋体" w:hAnsi="新宋体"/>
          <w:bCs/>
          <w:color w:val="auto"/>
          <w:sz w:val="24"/>
        </w:rPr>
        <w:t>月</w:t>
      </w:r>
      <w:r>
        <w:rPr>
          <w:rFonts w:hint="eastAsia" w:ascii="新宋体" w:hAnsi="新宋体"/>
          <w:bCs/>
          <w:color w:val="auto"/>
          <w:sz w:val="24"/>
          <w:lang w:val="en-US" w:eastAsia="zh-CN"/>
        </w:rPr>
        <w:t>01</w:t>
      </w:r>
      <w:r>
        <w:rPr>
          <w:rFonts w:hint="eastAsia" w:ascii="新宋体" w:hAnsi="新宋体"/>
          <w:bCs/>
          <w:color w:val="auto"/>
          <w:sz w:val="24"/>
        </w:rPr>
        <w:t>日</w:t>
      </w:r>
      <w:r>
        <w:rPr>
          <w:rFonts w:hint="eastAsia" w:ascii="新宋体" w:hAnsi="新宋体"/>
          <w:color w:val="auto"/>
          <w:sz w:val="24"/>
        </w:rPr>
        <w:t xml:space="preserve">     </w:t>
      </w:r>
    </w:p>
    <w:p>
      <w:pPr>
        <w:pStyle w:val="15"/>
        <w:rPr>
          <w:rFonts w:hint="eastAsia"/>
          <w:color w:val="auto"/>
        </w:rPr>
      </w:pPr>
    </w:p>
    <w:p>
      <w:pPr>
        <w:jc w:val="center"/>
        <w:rPr>
          <w:rFonts w:hint="eastAsia" w:ascii="宋体" w:hAnsi="宋体"/>
          <w:b/>
          <w:color w:val="auto"/>
          <w:sz w:val="40"/>
          <w:szCs w:val="40"/>
        </w:rPr>
      </w:pPr>
      <w:r>
        <w:rPr>
          <w:rFonts w:hint="eastAsia" w:ascii="宋体" w:hAnsi="宋体"/>
          <w:b/>
          <w:color w:val="auto"/>
          <w:sz w:val="40"/>
          <w:szCs w:val="40"/>
          <w:lang w:eastAsia="zh-CN"/>
        </w:rPr>
        <w:t>竞买</w:t>
      </w:r>
      <w:r>
        <w:rPr>
          <w:rFonts w:hint="eastAsia" w:ascii="宋体" w:hAnsi="宋体"/>
          <w:b/>
          <w:color w:val="auto"/>
          <w:sz w:val="40"/>
          <w:szCs w:val="40"/>
        </w:rPr>
        <w:t>申请书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24</w:t>
      </w:r>
      <w:r>
        <w:rPr>
          <w:rFonts w:hint="eastAsia" w:ascii="宋体" w:hAnsi="宋体"/>
          <w:color w:val="auto"/>
          <w:sz w:val="28"/>
          <w:szCs w:val="28"/>
        </w:rPr>
        <w:t>年</w:t>
      </w:r>
      <w:r>
        <w:rPr>
          <w:rFonts w:hint="eastAsia" w:ascii="宋体" w:hAnsi="宋体"/>
          <w:color w:val="auto"/>
          <w:sz w:val="28"/>
          <w:szCs w:val="28"/>
          <w:u w:val="single"/>
          <w:lang w:val="en-US" w:eastAsia="zh-CN"/>
        </w:rPr>
        <w:t>04</w:t>
      </w:r>
      <w:r>
        <w:rPr>
          <w:rFonts w:hint="eastAsia" w:ascii="宋体" w:hAnsi="宋体"/>
          <w:color w:val="auto"/>
          <w:sz w:val="28"/>
          <w:szCs w:val="28"/>
        </w:rPr>
        <w:t>月</w:t>
      </w:r>
      <w:r>
        <w:rPr>
          <w:rFonts w:hint="eastAsia" w:ascii="宋体" w:hAnsi="宋体"/>
          <w:color w:val="auto"/>
          <w:sz w:val="28"/>
          <w:szCs w:val="28"/>
          <w:u w:val="single"/>
          <w:lang w:val="en-US" w:eastAsia="zh-CN"/>
        </w:rPr>
        <w:t>12</w:t>
      </w:r>
      <w:r>
        <w:rPr>
          <w:rFonts w:hint="eastAsia" w:ascii="宋体" w:hAnsi="宋体"/>
          <w:color w:val="auto"/>
          <w:sz w:val="28"/>
          <w:szCs w:val="28"/>
        </w:rPr>
        <w:t>日在</w:t>
      </w:r>
      <w:r>
        <w:rPr>
          <w:rFonts w:hint="eastAsia" w:ascii="宋体" w:hAnsi="宋体" w:eastAsia="宋体" w:cs="Times New Roman"/>
          <w:color w:val="auto"/>
          <w:sz w:val="28"/>
          <w:szCs w:val="28"/>
          <w:u w:val="single"/>
          <w:lang w:val="en-US" w:eastAsia="zh-CN"/>
        </w:rPr>
        <w:t xml:space="preserve">仙游县政务服务中心三楼311室 </w:t>
      </w:r>
      <w:r>
        <w:rPr>
          <w:rFonts w:hint="eastAsia" w:ascii="宋体" w:hAnsi="宋体"/>
          <w:color w:val="auto"/>
          <w:sz w:val="28"/>
          <w:szCs w:val="28"/>
        </w:rPr>
        <w:t>举办的拍卖会并参与</w:t>
      </w:r>
      <w:r>
        <w:rPr>
          <w:rFonts w:hint="eastAsia" w:ascii="宋体" w:hAnsi="宋体"/>
          <w:color w:val="auto"/>
          <w:sz w:val="28"/>
          <w:szCs w:val="28"/>
          <w:lang w:eastAsia="zh-CN"/>
        </w:rPr>
        <w:t>竞买</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我方愿意交纳</w:t>
      </w:r>
      <w:r>
        <w:rPr>
          <w:rFonts w:hint="eastAsia" w:ascii="宋体" w:hAnsi="宋体"/>
          <w:color w:val="FF0000"/>
          <w:sz w:val="28"/>
          <w:szCs w:val="28"/>
          <w:lang w:eastAsia="zh-CN"/>
        </w:rPr>
        <w:t>竞买</w:t>
      </w:r>
      <w:r>
        <w:rPr>
          <w:rFonts w:hint="eastAsia" w:ascii="宋体" w:hAnsi="宋体"/>
          <w:color w:val="FF0000"/>
          <w:sz w:val="28"/>
          <w:szCs w:val="28"/>
        </w:rPr>
        <w:t>保证金人民币</w:t>
      </w:r>
      <w:r>
        <w:rPr>
          <w:rFonts w:hint="eastAsia" w:ascii="宋体" w:hAnsi="宋体" w:eastAsia="宋体" w:cs="Times New Roman"/>
          <w:color w:val="FF0000"/>
          <w:sz w:val="28"/>
          <w:szCs w:val="28"/>
          <w:u w:val="single"/>
          <w:lang w:val="en-US" w:eastAsia="zh-CN"/>
        </w:rPr>
        <w:t>壹佰</w:t>
      </w:r>
      <w:r>
        <w:rPr>
          <w:rFonts w:hint="eastAsia" w:ascii="宋体" w:hAnsi="宋体" w:eastAsia="宋体" w:cs="Times New Roman"/>
          <w:color w:val="FF0000"/>
          <w:sz w:val="28"/>
          <w:szCs w:val="28"/>
          <w:u w:val="single"/>
          <w:lang w:eastAsia="zh-CN"/>
        </w:rPr>
        <w:t>万</w:t>
      </w:r>
      <w:r>
        <w:rPr>
          <w:rFonts w:hint="eastAsia" w:ascii="宋体" w:hAnsi="宋体" w:eastAsia="宋体" w:cs="Times New Roman"/>
          <w:color w:val="FF0000"/>
          <w:sz w:val="28"/>
          <w:szCs w:val="28"/>
          <w:u w:val="single"/>
        </w:rPr>
        <w:t>元</w:t>
      </w:r>
      <w:r>
        <w:rPr>
          <w:rFonts w:hint="eastAsia" w:ascii="宋体" w:hAnsi="宋体"/>
          <w:color w:val="FF0000"/>
          <w:sz w:val="28"/>
          <w:szCs w:val="28"/>
          <w:u w:val="single"/>
        </w:rPr>
        <w:t>整</w:t>
      </w:r>
      <w:r>
        <w:rPr>
          <w:rFonts w:hint="eastAsia" w:ascii="宋体" w:hAnsi="宋体"/>
          <w:color w:val="FF0000"/>
          <w:sz w:val="28"/>
          <w:szCs w:val="28"/>
        </w:rPr>
        <w:t>参与</w:t>
      </w:r>
      <w:r>
        <w:rPr>
          <w:rFonts w:hint="eastAsia" w:ascii="宋体" w:hAnsi="宋体"/>
          <w:color w:val="FF0000"/>
          <w:sz w:val="28"/>
          <w:szCs w:val="28"/>
          <w:lang w:eastAsia="zh-CN"/>
        </w:rPr>
        <w:t>竞买</w:t>
      </w:r>
      <w:r>
        <w:rPr>
          <w:rFonts w:hint="eastAsia" w:ascii="宋体" w:hAnsi="宋体"/>
          <w:color w:val="FF0000"/>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竞买</w:t>
      </w:r>
      <w:r>
        <w:rPr>
          <w:rFonts w:hint="eastAsia" w:ascii="宋体" w:hAnsi="宋体"/>
          <w:color w:val="auto"/>
          <w:sz w:val="28"/>
          <w:szCs w:val="28"/>
        </w:rPr>
        <w:t>保证金不予返还。同时,我方同意按拍卖成交价的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竞买</w:t>
      </w:r>
      <w:r>
        <w:rPr>
          <w:rFonts w:hint="eastAsia" w:ascii="宋体" w:hAnsi="宋体"/>
          <w:color w:val="auto"/>
          <w:spacing w:val="-20"/>
          <w:sz w:val="28"/>
          <w:szCs w:val="28"/>
        </w:rPr>
        <w:t xml:space="preserve">标的: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竞买</w:t>
      </w:r>
      <w:r>
        <w:rPr>
          <w:rFonts w:hint="eastAsia" w:ascii="宋体" w:hAnsi="宋体"/>
          <w:color w:val="auto"/>
          <w:spacing w:val="-20"/>
          <w:sz w:val="28"/>
          <w:szCs w:val="28"/>
        </w:rPr>
        <w:t xml:space="preserve">人(签章)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账</w:t>
      </w:r>
      <w:r>
        <w:rPr>
          <w:rFonts w:hint="eastAsia" w:ascii="宋体" w:hAnsi="宋体"/>
          <w:color w:val="auto"/>
          <w:spacing w:val="-20"/>
          <w:sz w:val="28"/>
          <w:szCs w:val="28"/>
        </w:rPr>
        <w:t>号:</w:t>
      </w:r>
    </w:p>
    <w:p>
      <w:pPr>
        <w:pStyle w:val="14"/>
        <w:rPr>
          <w:rFonts w:hint="eastAsia"/>
          <w:color w:val="auto"/>
        </w:rPr>
      </w:pPr>
    </w:p>
    <w:p>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31"/>
          <w:rFonts w:hint="default" w:ascii="宋体" w:hAnsi="宋体" w:eastAsia="宋体"/>
          <w:b w:val="0"/>
          <w:color w:val="auto"/>
          <w:spacing w:val="-12"/>
          <w:sz w:val="32"/>
          <w:szCs w:val="32"/>
        </w:rPr>
        <w:t>《闽德拍第202</w:t>
      </w:r>
      <w:r>
        <w:rPr>
          <w:rStyle w:val="31"/>
          <w:rFonts w:hint="eastAsia" w:ascii="宋体" w:hAnsi="宋体"/>
          <w:b w:val="0"/>
          <w:color w:val="auto"/>
          <w:spacing w:val="-12"/>
          <w:sz w:val="32"/>
          <w:szCs w:val="32"/>
          <w:lang w:val="en-US" w:eastAsia="zh-CN"/>
        </w:rPr>
        <w:t>40412</w:t>
      </w:r>
      <w:r>
        <w:rPr>
          <w:rStyle w:val="31"/>
          <w:rFonts w:hint="default" w:ascii="宋体" w:hAnsi="宋体" w:eastAsia="宋体"/>
          <w:b w:val="0"/>
          <w:color w:val="auto"/>
          <w:spacing w:val="-12"/>
          <w:sz w:val="32"/>
          <w:szCs w:val="32"/>
        </w:rPr>
        <w:t>期</w:t>
      </w:r>
      <w:r>
        <w:rPr>
          <w:rFonts w:hint="eastAsia" w:ascii="宋体" w:hAnsi="宋体"/>
          <w:bCs/>
          <w:color w:val="auto"/>
          <w:spacing w:val="-12"/>
          <w:sz w:val="32"/>
          <w:szCs w:val="32"/>
        </w:rPr>
        <w:t>拍卖规则和注意事项》已阅确认书</w:t>
      </w:r>
    </w:p>
    <w:p>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竞买</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竞买</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竞买</w:t>
      </w:r>
      <w:r>
        <w:rPr>
          <w:rFonts w:hint="eastAsia" w:ascii="宋体" w:hAnsi="宋体"/>
          <w:color w:val="auto"/>
          <w:spacing w:val="-12"/>
          <w:sz w:val="28"/>
          <w:szCs w:val="28"/>
        </w:rPr>
        <w:t>人（签章）：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val="en-US" w:eastAsia="zh-CN"/>
        </w:rPr>
        <w:t>4</w:t>
      </w:r>
      <w:r>
        <w:rPr>
          <w:rFonts w:hint="eastAsia" w:ascii="宋体" w:hAnsi="宋体"/>
          <w:color w:val="auto"/>
          <w:spacing w:val="-12"/>
          <w:sz w:val="28"/>
          <w:szCs w:val="28"/>
        </w:rPr>
        <w:t>年   月    日</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pPr>
        <w:ind w:left="-178" w:leftChars="-85" w:firstLine="86" w:firstLineChars="24"/>
        <w:rPr>
          <w:color w:val="auto"/>
          <w:sz w:val="36"/>
          <w:szCs w:val="36"/>
        </w:rPr>
      </w:pPr>
    </w:p>
    <w:p>
      <w:pPr>
        <w:ind w:left="-178" w:leftChars="-85" w:firstLine="806" w:firstLineChars="224"/>
        <w:rPr>
          <w:color w:val="auto"/>
          <w:sz w:val="36"/>
          <w:szCs w:val="36"/>
        </w:rPr>
      </w:pPr>
      <w:r>
        <w:rPr>
          <w:rFonts w:hint="eastAsia"/>
          <w:color w:val="auto"/>
          <w:sz w:val="36"/>
          <w:szCs w:val="36"/>
        </w:rPr>
        <w:t>特此证明！</w:t>
      </w:r>
    </w:p>
    <w:p>
      <w:pPr>
        <w:ind w:left="-178" w:leftChars="-85" w:firstLine="86" w:firstLineChars="24"/>
        <w:rPr>
          <w:color w:val="auto"/>
          <w:sz w:val="36"/>
          <w:szCs w:val="36"/>
        </w:rPr>
      </w:pPr>
    </w:p>
    <w:p>
      <w:pPr>
        <w:rPr>
          <w:color w:val="auto"/>
          <w:sz w:val="36"/>
          <w:szCs w:val="36"/>
        </w:rPr>
      </w:pPr>
    </w:p>
    <w:p>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pPr>
        <w:ind w:left="-178" w:leftChars="-85" w:firstLine="50" w:firstLineChars="24"/>
        <w:rPr>
          <w:color w:val="auto"/>
          <w:u w:val="single"/>
        </w:rPr>
      </w:pPr>
    </w:p>
    <w:p>
      <w:pPr>
        <w:ind w:firstLine="536" w:firstLineChars="149"/>
        <w:jc w:val="center"/>
        <w:rPr>
          <w:color w:val="auto"/>
          <w:sz w:val="36"/>
          <w:szCs w:val="36"/>
        </w:rPr>
      </w:pPr>
      <w:r>
        <w:rPr>
          <w:color w:val="auto"/>
          <w:sz w:val="36"/>
          <w:szCs w:val="36"/>
        </w:rPr>
        <w:t xml:space="preserve">                  </w:t>
      </w:r>
    </w:p>
    <w:p>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pPr>
        <w:spacing w:line="500" w:lineRule="exact"/>
        <w:rPr>
          <w:rFonts w:hint="eastAsia" w:ascii="黑体" w:hAnsi="宋体" w:eastAsia="黑体"/>
          <w:color w:val="auto"/>
          <w:sz w:val="30"/>
        </w:rPr>
      </w:pPr>
    </w:p>
    <w:p>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24</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pPr>
        <w:spacing w:line="500" w:lineRule="exact"/>
        <w:rPr>
          <w:rFonts w:hint="eastAsia" w:ascii="宋体" w:hAnsi="宋体"/>
          <w:color w:val="auto"/>
          <w:sz w:val="32"/>
          <w:szCs w:val="32"/>
        </w:rPr>
      </w:pPr>
    </w:p>
    <w:p>
      <w:pPr>
        <w:spacing w:line="500" w:lineRule="exact"/>
        <w:rPr>
          <w:rFonts w:hint="eastAsia" w:ascii="宋体" w:hAnsi="宋体"/>
          <w:color w:val="auto"/>
          <w:sz w:val="28"/>
        </w:rPr>
      </w:pPr>
    </w:p>
    <w:p>
      <w:pPr>
        <w:spacing w:line="500" w:lineRule="exact"/>
        <w:rPr>
          <w:rFonts w:hint="eastAsia" w:ascii="宋体" w:hAnsi="宋体"/>
          <w:color w:val="auto"/>
          <w:sz w:val="28"/>
        </w:rPr>
      </w:pPr>
      <w:r>
        <w:rPr>
          <w:rFonts w:hint="eastAsia" w:ascii="宋体" w:hAnsi="宋体"/>
          <w:color w:val="auto"/>
          <w:sz w:val="28"/>
        </w:rPr>
        <w:t xml:space="preserve">                                     </w:t>
      </w:r>
    </w:p>
    <w:p>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pPr>
        <w:spacing w:line="500" w:lineRule="exact"/>
        <w:ind w:firstLine="660"/>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24</w:t>
      </w:r>
      <w:r>
        <w:rPr>
          <w:rFonts w:hint="eastAsia" w:ascii="宋体" w:hAnsi="宋体"/>
          <w:color w:val="auto"/>
          <w:sz w:val="32"/>
          <w:szCs w:val="32"/>
        </w:rPr>
        <w:t>年   月    日</w:t>
      </w: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jc w:val="both"/>
        <w:rPr>
          <w:rFonts w:hint="eastAsia" w:ascii="宋体" w:hAnsi="宋体"/>
          <w:color w:val="auto"/>
          <w:sz w:val="32"/>
          <w:szCs w:val="32"/>
        </w:rPr>
      </w:pPr>
    </w:p>
    <w:p>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竞买</w:t>
      </w:r>
      <w:r>
        <w:rPr>
          <w:rFonts w:hint="eastAsia" w:ascii="宋体" w:hAnsi="宋体"/>
          <w:b/>
          <w:bCs/>
          <w:color w:val="auto"/>
          <w:sz w:val="32"/>
          <w:szCs w:val="32"/>
        </w:rPr>
        <w:t>协议</w:t>
      </w:r>
    </w:p>
    <w:p>
      <w:pPr>
        <w:ind w:firstLine="6472" w:firstLineChars="2686"/>
        <w:rPr>
          <w:rFonts w:hint="eastAsia" w:ascii="宋体" w:hAnsi="宋体"/>
          <w:b/>
          <w:color w:val="auto"/>
          <w:sz w:val="24"/>
          <w:bdr w:val="single" w:color="auto" w:sz="12" w:space="0"/>
        </w:rPr>
      </w:pPr>
    </w:p>
    <w:p>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竞买</w:t>
      </w:r>
      <w:r>
        <w:rPr>
          <w:rFonts w:hint="eastAsia" w:ascii="宋体" w:hAnsi="宋体"/>
          <w:b/>
          <w:color w:val="auto"/>
          <w:sz w:val="24"/>
          <w:bdr w:val="single" w:color="auto" w:sz="12" w:space="0"/>
        </w:rPr>
        <w:t xml:space="preserve">牌号：        </w:t>
      </w:r>
    </w:p>
    <w:p>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24</w:t>
      </w:r>
      <w:r>
        <w:rPr>
          <w:rFonts w:hint="eastAsia" w:ascii="宋体" w:hAnsi="宋体"/>
          <w:b/>
          <w:color w:val="auto"/>
          <w:sz w:val="24"/>
        </w:rPr>
        <w:t>年</w:t>
      </w:r>
      <w:r>
        <w:rPr>
          <w:rFonts w:hint="eastAsia" w:ascii="宋体" w:hAnsi="宋体"/>
          <w:b/>
          <w:color w:val="auto"/>
          <w:sz w:val="24"/>
          <w:lang w:val="en-US" w:eastAsia="zh-CN"/>
        </w:rPr>
        <w:t>04</w:t>
      </w:r>
      <w:r>
        <w:rPr>
          <w:rFonts w:hint="eastAsia" w:ascii="宋体" w:hAnsi="宋体"/>
          <w:b/>
          <w:color w:val="auto"/>
          <w:sz w:val="24"/>
        </w:rPr>
        <w:t>月</w:t>
      </w:r>
      <w:r>
        <w:rPr>
          <w:rFonts w:hint="eastAsia" w:ascii="宋体" w:hAnsi="宋体"/>
          <w:b/>
          <w:color w:val="auto"/>
          <w:sz w:val="24"/>
          <w:lang w:val="en-US" w:eastAsia="zh-CN"/>
        </w:rPr>
        <w:t>12</w:t>
      </w:r>
      <w:r>
        <w:rPr>
          <w:rFonts w:hint="eastAsia" w:ascii="宋体" w:hAnsi="宋体"/>
          <w:b/>
          <w:color w:val="auto"/>
          <w:sz w:val="24"/>
        </w:rPr>
        <w:t>日仙游拍卖会            拍卖标的：详见拍卖材料</w:t>
      </w:r>
    </w:p>
    <w:p>
      <w:pPr>
        <w:rPr>
          <w:rFonts w:hint="eastAsia" w:ascii="宋体" w:hAnsi="宋体"/>
          <w:b/>
          <w:color w:val="auto"/>
          <w:sz w:val="24"/>
        </w:rPr>
      </w:pPr>
      <w:r>
        <w:rPr>
          <w:rFonts w:hint="eastAsia" w:ascii="宋体" w:hAnsi="宋体"/>
          <w:b/>
          <w:color w:val="auto"/>
          <w:sz w:val="24"/>
          <w:lang w:eastAsia="zh-CN"/>
        </w:rPr>
        <w:t>竞买</w:t>
      </w:r>
      <w:r>
        <w:rPr>
          <w:rFonts w:hint="eastAsia" w:ascii="宋体" w:hAnsi="宋体"/>
          <w:b/>
          <w:color w:val="auto"/>
          <w:sz w:val="24"/>
        </w:rPr>
        <w:t xml:space="preserve">人：                  </w:t>
      </w:r>
    </w:p>
    <w:p>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竞买</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rPr>
          <w:rFonts w:hint="eastAsia"/>
          <w:color w:val="auto"/>
          <w:sz w:val="28"/>
          <w:szCs w:val="28"/>
          <w:lang w:eastAsia="zh-CN"/>
        </w:rPr>
      </w:pPr>
      <w:r>
        <w:rPr>
          <w:rFonts w:hint="eastAsia" w:ascii="宋体" w:hAnsi="宋体"/>
          <w:b/>
          <w:color w:val="auto"/>
          <w:sz w:val="24"/>
        </w:rPr>
        <w:t>拍卖人：</w:t>
      </w:r>
      <w:r>
        <w:rPr>
          <w:rFonts w:hint="eastAsia"/>
          <w:color w:val="auto"/>
          <w:sz w:val="28"/>
          <w:szCs w:val="28"/>
          <w:lang w:eastAsia="zh-CN"/>
        </w:rPr>
        <w:t>莆田市德正拍卖有限公司</w:t>
      </w:r>
    </w:p>
    <w:p>
      <w:pPr>
        <w:rPr>
          <w:rFonts w:hint="eastAsia" w:ascii="宋体" w:hAnsi="宋体"/>
          <w:color w:val="auto"/>
          <w:sz w:val="24"/>
        </w:rPr>
      </w:pPr>
      <w:r>
        <w:rPr>
          <w:rFonts w:hint="eastAsia" w:ascii="宋体" w:hAnsi="宋体"/>
          <w:color w:val="auto"/>
          <w:sz w:val="24"/>
          <w:lang w:eastAsia="zh-CN"/>
        </w:rPr>
        <w:t>竞买</w:t>
      </w:r>
      <w:r>
        <w:rPr>
          <w:rFonts w:hint="eastAsia" w:ascii="宋体" w:hAnsi="宋体"/>
          <w:color w:val="auto"/>
          <w:sz w:val="24"/>
        </w:rPr>
        <w:t>人与拍卖人经友好协商，自愿达成以下协议，以兹共同信守：</w:t>
      </w:r>
    </w:p>
    <w:p>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竞买</w:t>
      </w:r>
      <w:r>
        <w:rPr>
          <w:rFonts w:hint="eastAsia" w:ascii="宋体" w:hAnsi="宋体"/>
          <w:color w:val="auto"/>
          <w:sz w:val="24"/>
        </w:rPr>
        <w:t>注意事项》为本协议之组成部分，</w:t>
      </w:r>
      <w:r>
        <w:rPr>
          <w:rFonts w:hint="eastAsia" w:ascii="宋体" w:hAnsi="宋体"/>
          <w:color w:val="auto"/>
          <w:sz w:val="24"/>
          <w:lang w:eastAsia="zh-CN"/>
        </w:rPr>
        <w:t>竞买</w:t>
      </w:r>
      <w:r>
        <w:rPr>
          <w:rFonts w:hint="eastAsia" w:ascii="宋体" w:hAnsi="宋体"/>
          <w:color w:val="auto"/>
          <w:sz w:val="24"/>
        </w:rPr>
        <w:t>人已认真阅读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竞买</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竞买</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竞买</w:t>
      </w:r>
      <w:r>
        <w:rPr>
          <w:rFonts w:hint="eastAsia" w:ascii="宋体" w:hAnsi="宋体"/>
          <w:color w:val="auto"/>
          <w:sz w:val="24"/>
        </w:rPr>
        <w:t>人</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竞买</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竞买</w:t>
      </w:r>
      <w:r>
        <w:rPr>
          <w:rFonts w:hint="eastAsia" w:ascii="宋体" w:hAnsi="宋体"/>
          <w:color w:val="auto"/>
          <w:sz w:val="24"/>
        </w:rPr>
        <w:t>人知悉，拍卖人对拍卖标的的真伪及品质不承担瑕疵担保责任。拍卖人对拍卖标的所作的介绍与评价均为参考性意见，不构成对拍卖标的的任何担保。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竞买</w:t>
      </w:r>
      <w:r>
        <w:rPr>
          <w:rFonts w:hint="eastAsia" w:ascii="宋体" w:hAnsi="宋体"/>
          <w:color w:val="auto"/>
          <w:sz w:val="24"/>
        </w:rPr>
        <w:t>人承诺自行审看拍卖标的原物，并对自己</w:t>
      </w:r>
      <w:r>
        <w:rPr>
          <w:rFonts w:hint="eastAsia" w:ascii="宋体" w:hAnsi="宋体"/>
          <w:color w:val="auto"/>
          <w:sz w:val="24"/>
          <w:lang w:eastAsia="zh-CN"/>
        </w:rPr>
        <w:t>竞买</w:t>
      </w:r>
      <w:r>
        <w:rPr>
          <w:rFonts w:hint="eastAsia" w:ascii="宋体" w:hAnsi="宋体"/>
          <w:color w:val="auto"/>
          <w:sz w:val="24"/>
        </w:rPr>
        <w:t>某拍卖标的的行为承担法律责任。拍卖人应向</w:t>
      </w:r>
      <w:r>
        <w:rPr>
          <w:rFonts w:hint="eastAsia" w:ascii="宋体" w:hAnsi="宋体"/>
          <w:color w:val="auto"/>
          <w:sz w:val="24"/>
          <w:lang w:eastAsia="zh-CN"/>
        </w:rPr>
        <w:t>竞买</w:t>
      </w:r>
      <w:r>
        <w:rPr>
          <w:rFonts w:hint="eastAsia" w:ascii="宋体" w:hAnsi="宋体"/>
          <w:color w:val="auto"/>
          <w:sz w:val="24"/>
        </w:rPr>
        <w:t>人说明委托人已告知的拍卖标的瑕疵，并合法披露拍卖标的的相关信息。</w:t>
      </w:r>
    </w:p>
    <w:p>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竞买</w:t>
      </w:r>
      <w:r>
        <w:rPr>
          <w:rFonts w:hint="eastAsia" w:ascii="宋体" w:hAnsi="宋体"/>
          <w:color w:val="auto"/>
          <w:sz w:val="24"/>
        </w:rPr>
        <w:t>人参加拍卖活动，应在领取</w:t>
      </w:r>
      <w:r>
        <w:rPr>
          <w:rFonts w:hint="eastAsia" w:ascii="宋体" w:hAnsi="宋体"/>
          <w:color w:val="auto"/>
          <w:sz w:val="24"/>
          <w:lang w:eastAsia="zh-CN"/>
        </w:rPr>
        <w:t>竞买</w:t>
      </w:r>
      <w:r>
        <w:rPr>
          <w:rFonts w:hint="eastAsia" w:ascii="宋体" w:hAnsi="宋体"/>
          <w:color w:val="auto"/>
          <w:sz w:val="24"/>
        </w:rPr>
        <w:t>号牌前交纳保证金。保证金若</w:t>
      </w:r>
      <w:r>
        <w:rPr>
          <w:rFonts w:hint="eastAsia" w:ascii="宋体" w:hAnsi="宋体"/>
          <w:color w:val="auto"/>
          <w:sz w:val="24"/>
          <w:lang w:eastAsia="zh-CN"/>
        </w:rPr>
        <w:t>竞买</w:t>
      </w:r>
      <w:r>
        <w:rPr>
          <w:rFonts w:hint="eastAsia" w:ascii="宋体" w:hAnsi="宋体"/>
          <w:color w:val="auto"/>
          <w:sz w:val="24"/>
        </w:rPr>
        <w:t>人未能购得拍卖标的，则全额无息返还</w:t>
      </w:r>
      <w:r>
        <w:rPr>
          <w:rFonts w:hint="eastAsia" w:ascii="宋体" w:hAnsi="宋体"/>
          <w:color w:val="auto"/>
          <w:sz w:val="24"/>
          <w:lang w:eastAsia="zh-CN"/>
        </w:rPr>
        <w:t>竞买</w:t>
      </w:r>
      <w:r>
        <w:rPr>
          <w:rFonts w:hint="eastAsia" w:ascii="宋体" w:hAnsi="宋体"/>
          <w:color w:val="auto"/>
          <w:sz w:val="24"/>
        </w:rPr>
        <w:t>人，若</w:t>
      </w:r>
      <w:r>
        <w:rPr>
          <w:rFonts w:hint="eastAsia" w:ascii="宋体" w:hAnsi="宋体"/>
          <w:color w:val="auto"/>
          <w:sz w:val="24"/>
          <w:lang w:eastAsia="zh-CN"/>
        </w:rPr>
        <w:t>竞买</w:t>
      </w:r>
      <w:r>
        <w:rPr>
          <w:rFonts w:hint="eastAsia" w:ascii="宋体" w:hAnsi="宋体"/>
          <w:color w:val="auto"/>
          <w:sz w:val="24"/>
        </w:rPr>
        <w:t>人</w:t>
      </w:r>
      <w:r>
        <w:rPr>
          <w:rFonts w:hint="eastAsia" w:ascii="宋体" w:hAnsi="宋体"/>
          <w:color w:val="auto"/>
          <w:sz w:val="24"/>
          <w:lang w:eastAsia="zh-CN"/>
        </w:rPr>
        <w:t>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竞买</w:t>
      </w:r>
      <w:r>
        <w:rPr>
          <w:rFonts w:hint="eastAsia" w:ascii="宋体" w:hAnsi="宋体"/>
          <w:color w:val="auto"/>
          <w:sz w:val="24"/>
        </w:rPr>
        <w:t>人未履行任何一件拍卖标的交易中规定的义务，则保证金不予返还。</w:t>
      </w:r>
    </w:p>
    <w:p>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竞买</w:t>
      </w:r>
      <w:r>
        <w:rPr>
          <w:rFonts w:hint="eastAsia" w:ascii="宋体" w:hAnsi="宋体"/>
          <w:color w:val="auto"/>
          <w:sz w:val="24"/>
        </w:rPr>
        <w:t>人应妥善保管</w:t>
      </w:r>
      <w:r>
        <w:rPr>
          <w:rFonts w:hint="eastAsia" w:ascii="宋体" w:hAnsi="宋体"/>
          <w:color w:val="auto"/>
          <w:sz w:val="24"/>
          <w:lang w:eastAsia="zh-CN"/>
        </w:rPr>
        <w:t>竞买</w:t>
      </w:r>
      <w:r>
        <w:rPr>
          <w:rFonts w:hint="eastAsia" w:ascii="宋体" w:hAnsi="宋体"/>
          <w:color w:val="auto"/>
          <w:sz w:val="24"/>
        </w:rPr>
        <w:t>号牌，不得将</w:t>
      </w:r>
      <w:r>
        <w:rPr>
          <w:rFonts w:hint="eastAsia" w:ascii="宋体" w:hAnsi="宋体"/>
          <w:color w:val="auto"/>
          <w:sz w:val="24"/>
          <w:lang w:eastAsia="zh-CN"/>
        </w:rPr>
        <w:t>竞买</w:t>
      </w:r>
      <w:r>
        <w:rPr>
          <w:rFonts w:hint="eastAsia" w:ascii="宋体" w:hAnsi="宋体"/>
          <w:color w:val="auto"/>
          <w:sz w:val="24"/>
        </w:rPr>
        <w:t>号牌出借他人使用，否则，</w:t>
      </w:r>
      <w:r>
        <w:rPr>
          <w:rFonts w:hint="eastAsia" w:ascii="宋体" w:hAnsi="宋体"/>
          <w:color w:val="auto"/>
          <w:sz w:val="24"/>
          <w:lang w:eastAsia="zh-CN"/>
        </w:rPr>
        <w:t>竞买</w:t>
      </w:r>
      <w:r>
        <w:rPr>
          <w:rFonts w:hint="eastAsia" w:ascii="宋体" w:hAnsi="宋体"/>
          <w:color w:val="auto"/>
          <w:sz w:val="24"/>
        </w:rPr>
        <w:t>人须对他人使用其</w:t>
      </w:r>
      <w:r>
        <w:rPr>
          <w:rFonts w:hint="eastAsia" w:ascii="宋体" w:hAnsi="宋体"/>
          <w:color w:val="auto"/>
          <w:sz w:val="24"/>
          <w:lang w:eastAsia="zh-CN"/>
        </w:rPr>
        <w:t>竞买</w:t>
      </w:r>
      <w:r>
        <w:rPr>
          <w:rFonts w:hint="eastAsia" w:ascii="宋体" w:hAnsi="宋体"/>
          <w:color w:val="auto"/>
          <w:sz w:val="24"/>
        </w:rPr>
        <w:t>号牌</w:t>
      </w:r>
      <w:r>
        <w:rPr>
          <w:rFonts w:hint="eastAsia" w:ascii="宋体" w:hAnsi="宋体"/>
          <w:color w:val="auto"/>
          <w:sz w:val="24"/>
          <w:lang w:eastAsia="zh-CN"/>
        </w:rPr>
        <w:t>竞买</w:t>
      </w:r>
      <w:r>
        <w:rPr>
          <w:rFonts w:hint="eastAsia" w:ascii="宋体" w:hAnsi="宋体"/>
          <w:color w:val="auto"/>
          <w:sz w:val="24"/>
        </w:rPr>
        <w:t>拍卖标的的行为承担全部法律责任。</w:t>
      </w:r>
    </w:p>
    <w:p>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竞买</w:t>
      </w:r>
      <w:r>
        <w:rPr>
          <w:rFonts w:hint="eastAsia" w:ascii="宋体" w:hAnsi="宋体"/>
          <w:color w:val="auto"/>
          <w:sz w:val="24"/>
        </w:rPr>
        <w:t>人的身份参与自己组织的拍卖活动，并不得委托他人代为</w:t>
      </w:r>
      <w:r>
        <w:rPr>
          <w:rFonts w:hint="eastAsia" w:ascii="宋体" w:hAnsi="宋体"/>
          <w:color w:val="auto"/>
          <w:sz w:val="24"/>
          <w:lang w:eastAsia="zh-CN"/>
        </w:rPr>
        <w:t>竞买</w:t>
      </w:r>
      <w:r>
        <w:rPr>
          <w:rFonts w:hint="eastAsia" w:ascii="宋体" w:hAnsi="宋体"/>
          <w:color w:val="auto"/>
          <w:sz w:val="24"/>
        </w:rPr>
        <w:t>。</w:t>
      </w:r>
    </w:p>
    <w:p>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竞买</w:t>
      </w:r>
      <w:r>
        <w:rPr>
          <w:rFonts w:hint="eastAsia" w:ascii="宋体" w:hAnsi="宋体"/>
          <w:color w:val="auto"/>
          <w:sz w:val="24"/>
        </w:rPr>
        <w:t>人竞得拍卖标的并全额支付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24</w:t>
      </w:r>
      <w:r>
        <w:rPr>
          <w:rFonts w:hint="eastAsia" w:ascii="宋体" w:hAnsi="宋体"/>
          <w:color w:val="auto"/>
          <w:sz w:val="24"/>
        </w:rPr>
        <w:t>年</w:t>
      </w:r>
      <w:r>
        <w:rPr>
          <w:rFonts w:hint="eastAsia" w:ascii="宋体" w:hAnsi="宋体"/>
          <w:color w:val="auto"/>
          <w:sz w:val="24"/>
          <w:u w:val="single"/>
          <w:lang w:val="en-US" w:eastAsia="zh-CN"/>
        </w:rPr>
        <w:t xml:space="preserve"> 4</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月</w:t>
      </w:r>
      <w:ins w:id="1" w:author="G.G" w:date="2022-06-13T10:44:00Z">
        <w:r>
          <w:rPr>
            <w:rFonts w:hint="eastAsia" w:ascii="宋体" w:hAnsi="宋体"/>
            <w:color w:val="auto"/>
            <w:sz w:val="24"/>
            <w:u w:val="single"/>
            <w:lang w:val="en-US" w:eastAsia="zh-CN"/>
          </w:rPr>
          <w:t xml:space="preserve"> </w:t>
        </w:r>
      </w:ins>
      <w:r>
        <w:rPr>
          <w:rFonts w:hint="eastAsia" w:ascii="宋体" w:hAnsi="宋体"/>
          <w:color w:val="auto"/>
          <w:sz w:val="24"/>
          <w:u w:val="single"/>
          <w:lang w:val="en-US" w:eastAsia="zh-CN"/>
        </w:rPr>
        <w:t>12</w:t>
      </w:r>
      <w:ins w:id="2" w:author="G.G" w:date="2022-06-13T10:44:00Z">
        <w:r>
          <w:rPr>
            <w:rFonts w:hint="eastAsia" w:ascii="宋体" w:hAnsi="宋体"/>
            <w:color w:val="auto"/>
            <w:sz w:val="24"/>
            <w:u w:val="single"/>
            <w:lang w:val="en-US" w:eastAsia="zh-CN"/>
          </w:rPr>
          <w:t xml:space="preserve"> </w:t>
        </w:r>
      </w:ins>
      <w:r>
        <w:rPr>
          <w:rFonts w:hint="eastAsia" w:ascii="宋体" w:hAnsi="宋体"/>
          <w:color w:val="auto"/>
          <w:sz w:val="24"/>
        </w:rPr>
        <w:t>日，并自双方签署之日起生效，至双方权利义务履行完毕之日终止。本协议一式两份，双方各执一份，具相同法律效力。</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lang w:eastAsia="zh-CN"/>
        </w:rPr>
        <w:t>竞买</w:t>
      </w:r>
      <w:r>
        <w:rPr>
          <w:rFonts w:hint="eastAsia" w:ascii="宋体" w:hAnsi="宋体"/>
          <w:color w:val="auto"/>
          <w:sz w:val="24"/>
        </w:rPr>
        <w:t>人（签字）                        拍卖人（盖章）</w:t>
      </w:r>
    </w:p>
    <w:p>
      <w:pPr>
        <w:rPr>
          <w:rFonts w:hint="eastAsia" w:ascii="宋体" w:hAnsi="宋体"/>
          <w:color w:val="auto"/>
          <w:sz w:val="24"/>
        </w:rPr>
      </w:pPr>
    </w:p>
    <w:p>
      <w:pPr>
        <w:rPr>
          <w:rFonts w:hint="eastAsia" w:ascii="宋体" w:hAnsi="宋体"/>
          <w:color w:val="auto"/>
          <w:sz w:val="24"/>
        </w:rPr>
      </w:pPr>
    </w:p>
    <w:p>
      <w:pPr>
        <w:pStyle w:val="26"/>
        <w:spacing w:line="300" w:lineRule="exact"/>
        <w:jc w:val="both"/>
        <w:rPr>
          <w:color w:val="auto"/>
        </w:rPr>
      </w:pPr>
    </w:p>
    <w:p>
      <w:pPr>
        <w:pStyle w:val="26"/>
        <w:spacing w:line="300" w:lineRule="exact"/>
        <w:jc w:val="both"/>
        <w:rPr>
          <w:color w:val="auto"/>
        </w:rPr>
      </w:pPr>
    </w:p>
    <w:p>
      <w:pPr>
        <w:pStyle w:val="26"/>
        <w:spacing w:line="300" w:lineRule="exact"/>
        <w:jc w:val="both"/>
        <w:rPr>
          <w:color w:val="auto"/>
        </w:rPr>
      </w:pPr>
    </w:p>
    <w:p>
      <w:pPr>
        <w:pStyle w:val="2"/>
        <w:rPr>
          <w:rFonts w:ascii="仿宋" w:hAnsi="仿宋" w:eastAsia="仿宋"/>
          <w:sz w:val="40"/>
          <w:szCs w:val="40"/>
        </w:rPr>
      </w:pPr>
      <w:r>
        <w:rPr>
          <w:rFonts w:hint="eastAsia" w:ascii="仿宋" w:hAnsi="仿宋" w:eastAsia="仿宋" w:cs="Times New Roman"/>
          <w:sz w:val="40"/>
          <w:szCs w:val="40"/>
          <w:lang w:val="en-US" w:eastAsia="zh-CN"/>
        </w:rPr>
        <w:t>瑞峰方舱隔离点二期项目资产</w:t>
      </w:r>
      <w:r>
        <w:rPr>
          <w:rFonts w:hint="eastAsia" w:ascii="仿宋" w:hAnsi="仿宋" w:eastAsia="仿宋" w:cs="Times New Roman"/>
          <w:sz w:val="40"/>
          <w:szCs w:val="40"/>
        </w:rPr>
        <w:t>资产</w:t>
      </w:r>
      <w:r>
        <w:rPr>
          <w:rFonts w:hint="eastAsia" w:ascii="仿宋" w:hAnsi="仿宋" w:eastAsia="仿宋"/>
          <w:sz w:val="40"/>
          <w:szCs w:val="40"/>
        </w:rPr>
        <w:t>转让合同(样本)</w:t>
      </w:r>
    </w:p>
    <w:p>
      <w:pPr>
        <w:adjustRightInd w:val="0"/>
        <w:rPr>
          <w:rStyle w:val="21"/>
          <w:rFonts w:ascii="仿宋" w:hAnsi="仿宋" w:eastAsia="仿宋"/>
          <w:sz w:val="30"/>
          <w:szCs w:val="30"/>
        </w:rPr>
      </w:pPr>
      <w:r>
        <w:rPr>
          <w:rStyle w:val="21"/>
          <w:rFonts w:hint="eastAsia" w:ascii="仿宋" w:hAnsi="仿宋" w:eastAsia="仿宋"/>
          <w:sz w:val="30"/>
          <w:szCs w:val="30"/>
        </w:rPr>
        <w:t>甲方（转让方）：</w:t>
      </w:r>
    </w:p>
    <w:p>
      <w:pPr>
        <w:adjustRightInd w:val="0"/>
        <w:rPr>
          <w:rStyle w:val="21"/>
          <w:rFonts w:ascii="仿宋" w:hAnsi="仿宋" w:eastAsia="仿宋"/>
          <w:bCs w:val="0"/>
          <w:sz w:val="30"/>
          <w:szCs w:val="30"/>
        </w:rPr>
      </w:pPr>
      <w:r>
        <w:rPr>
          <w:rStyle w:val="21"/>
          <w:rFonts w:hint="eastAsia" w:ascii="仿宋" w:hAnsi="仿宋" w:eastAsia="仿宋"/>
          <w:sz w:val="30"/>
          <w:szCs w:val="30"/>
        </w:rPr>
        <w:t>法定代表人</w:t>
      </w:r>
      <w:r>
        <w:rPr>
          <w:rStyle w:val="21"/>
          <w:rFonts w:ascii="仿宋" w:hAnsi="仿宋" w:eastAsia="仿宋"/>
          <w:sz w:val="30"/>
          <w:szCs w:val="30"/>
        </w:rPr>
        <w:t>/</w:t>
      </w:r>
      <w:r>
        <w:rPr>
          <w:rStyle w:val="21"/>
          <w:rFonts w:hint="eastAsia" w:ascii="仿宋" w:hAnsi="仿宋" w:eastAsia="仿宋"/>
          <w:sz w:val="30"/>
          <w:szCs w:val="30"/>
        </w:rPr>
        <w:t>负责人</w:t>
      </w:r>
      <w:r>
        <w:rPr>
          <w:rStyle w:val="21"/>
          <w:rFonts w:ascii="仿宋" w:hAnsi="仿宋" w:eastAsia="仿宋"/>
          <w:bCs w:val="0"/>
          <w:sz w:val="30"/>
          <w:szCs w:val="30"/>
        </w:rPr>
        <w:t xml:space="preserve"> </w:t>
      </w:r>
      <w:r>
        <w:rPr>
          <w:rStyle w:val="21"/>
          <w:rFonts w:hint="eastAsia" w:ascii="仿宋" w:hAnsi="仿宋" w:eastAsia="仿宋"/>
          <w:bCs w:val="0"/>
          <w:sz w:val="30"/>
          <w:szCs w:val="30"/>
        </w:rPr>
        <w:t>：</w:t>
      </w:r>
      <w:r>
        <w:rPr>
          <w:rStyle w:val="21"/>
          <w:rFonts w:ascii="仿宋" w:hAnsi="仿宋" w:eastAsia="仿宋"/>
          <w:bCs w:val="0"/>
          <w:sz w:val="30"/>
          <w:szCs w:val="30"/>
        </w:rPr>
        <w:t xml:space="preserve">        </w:t>
      </w:r>
      <w:r>
        <w:rPr>
          <w:rStyle w:val="21"/>
          <w:rFonts w:hint="eastAsia" w:ascii="仿宋" w:hAnsi="仿宋" w:eastAsia="仿宋"/>
          <w:sz w:val="30"/>
          <w:szCs w:val="30"/>
        </w:rPr>
        <w:t>统一信用代码：</w:t>
      </w:r>
      <w:r>
        <w:rPr>
          <w:rStyle w:val="21"/>
          <w:rFonts w:ascii="仿宋" w:hAnsi="仿宋" w:eastAsia="仿宋"/>
          <w:bCs w:val="0"/>
          <w:sz w:val="30"/>
          <w:szCs w:val="30"/>
        </w:rPr>
        <w:t xml:space="preserve"> </w:t>
      </w:r>
    </w:p>
    <w:p>
      <w:pPr>
        <w:rPr>
          <w:rStyle w:val="21"/>
          <w:rFonts w:ascii="仿宋" w:hAnsi="仿宋" w:eastAsia="仿宋"/>
          <w:sz w:val="30"/>
          <w:szCs w:val="30"/>
        </w:rPr>
      </w:pPr>
      <w:r>
        <w:rPr>
          <w:rStyle w:val="21"/>
          <w:rFonts w:hint="eastAsia" w:ascii="仿宋" w:hAnsi="仿宋" w:eastAsia="仿宋"/>
          <w:sz w:val="30"/>
          <w:szCs w:val="30"/>
        </w:rPr>
        <w:t>联系地址：</w:t>
      </w:r>
    </w:p>
    <w:p>
      <w:pPr>
        <w:rPr>
          <w:rStyle w:val="21"/>
          <w:rFonts w:ascii="仿宋" w:hAnsi="仿宋" w:eastAsia="仿宋"/>
          <w:sz w:val="30"/>
          <w:szCs w:val="30"/>
        </w:rPr>
      </w:pPr>
      <w:r>
        <w:rPr>
          <w:rStyle w:val="21"/>
          <w:rFonts w:hint="eastAsia" w:ascii="仿宋" w:hAnsi="仿宋" w:eastAsia="仿宋"/>
          <w:sz w:val="30"/>
          <w:szCs w:val="30"/>
        </w:rPr>
        <w:t>联系电话：</w:t>
      </w:r>
      <w:r>
        <w:rPr>
          <w:rStyle w:val="21"/>
          <w:rFonts w:ascii="仿宋" w:hAnsi="仿宋" w:eastAsia="仿宋"/>
          <w:sz w:val="30"/>
          <w:szCs w:val="30"/>
        </w:rPr>
        <w:t xml:space="preserve">                   </w:t>
      </w:r>
    </w:p>
    <w:p>
      <w:pPr>
        <w:adjustRightInd w:val="0"/>
        <w:rPr>
          <w:rStyle w:val="21"/>
          <w:rFonts w:ascii="仿宋" w:hAnsi="仿宋" w:eastAsia="仿宋"/>
          <w:sz w:val="30"/>
          <w:szCs w:val="30"/>
        </w:rPr>
      </w:pPr>
      <w:r>
        <w:rPr>
          <w:rStyle w:val="21"/>
          <w:rFonts w:hint="eastAsia" w:ascii="仿宋" w:hAnsi="仿宋" w:eastAsia="仿宋"/>
          <w:sz w:val="30"/>
          <w:szCs w:val="30"/>
        </w:rPr>
        <w:t>乙方（受让方）：</w:t>
      </w:r>
    </w:p>
    <w:p>
      <w:pPr>
        <w:adjustRightInd w:val="0"/>
        <w:rPr>
          <w:rStyle w:val="21"/>
          <w:rFonts w:ascii="仿宋" w:hAnsi="仿宋" w:eastAsia="仿宋"/>
          <w:bCs w:val="0"/>
          <w:sz w:val="30"/>
          <w:szCs w:val="30"/>
        </w:rPr>
      </w:pPr>
      <w:r>
        <w:rPr>
          <w:rStyle w:val="21"/>
          <w:rFonts w:hint="eastAsia" w:ascii="仿宋" w:hAnsi="仿宋" w:eastAsia="仿宋"/>
          <w:sz w:val="30"/>
          <w:szCs w:val="30"/>
        </w:rPr>
        <w:t>法定代表人</w:t>
      </w:r>
      <w:r>
        <w:rPr>
          <w:rStyle w:val="21"/>
          <w:rFonts w:ascii="仿宋" w:hAnsi="仿宋" w:eastAsia="仿宋"/>
          <w:sz w:val="30"/>
          <w:szCs w:val="30"/>
        </w:rPr>
        <w:t>/</w:t>
      </w:r>
      <w:r>
        <w:rPr>
          <w:rStyle w:val="21"/>
          <w:rFonts w:hint="eastAsia" w:ascii="仿宋" w:hAnsi="仿宋" w:eastAsia="仿宋"/>
          <w:sz w:val="30"/>
          <w:szCs w:val="30"/>
        </w:rPr>
        <w:t>负责人：</w:t>
      </w:r>
      <w:r>
        <w:rPr>
          <w:rStyle w:val="21"/>
          <w:rFonts w:ascii="仿宋" w:hAnsi="仿宋" w:eastAsia="仿宋"/>
          <w:sz w:val="30"/>
          <w:szCs w:val="30"/>
        </w:rPr>
        <w:t xml:space="preserve">    </w:t>
      </w:r>
      <w:r>
        <w:rPr>
          <w:rStyle w:val="21"/>
          <w:rFonts w:ascii="仿宋" w:hAnsi="仿宋" w:eastAsia="仿宋"/>
          <w:bCs w:val="0"/>
          <w:sz w:val="30"/>
          <w:szCs w:val="30"/>
        </w:rPr>
        <w:t xml:space="preserve">      </w:t>
      </w:r>
      <w:r>
        <w:rPr>
          <w:rStyle w:val="21"/>
          <w:rFonts w:hint="eastAsia" w:ascii="仿宋" w:hAnsi="仿宋" w:eastAsia="仿宋"/>
          <w:sz w:val="30"/>
          <w:szCs w:val="30"/>
        </w:rPr>
        <w:t>统一信用代码：</w:t>
      </w:r>
      <w:r>
        <w:rPr>
          <w:rStyle w:val="21"/>
          <w:rFonts w:ascii="仿宋" w:hAnsi="仿宋" w:eastAsia="仿宋"/>
          <w:bCs w:val="0"/>
          <w:sz w:val="30"/>
          <w:szCs w:val="30"/>
        </w:rPr>
        <w:t xml:space="preserve"> </w:t>
      </w:r>
    </w:p>
    <w:p>
      <w:pPr>
        <w:rPr>
          <w:rStyle w:val="21"/>
          <w:rFonts w:ascii="仿宋" w:hAnsi="仿宋" w:eastAsia="仿宋"/>
          <w:sz w:val="30"/>
          <w:szCs w:val="30"/>
        </w:rPr>
      </w:pPr>
      <w:r>
        <w:rPr>
          <w:rStyle w:val="21"/>
          <w:rFonts w:hint="eastAsia" w:ascii="仿宋" w:hAnsi="仿宋" w:eastAsia="仿宋"/>
          <w:sz w:val="30"/>
          <w:szCs w:val="30"/>
        </w:rPr>
        <w:t>联系地址：</w:t>
      </w:r>
    </w:p>
    <w:p>
      <w:pPr>
        <w:rPr>
          <w:rStyle w:val="21"/>
          <w:rFonts w:ascii="仿宋" w:hAnsi="仿宋" w:eastAsia="仿宋"/>
          <w:sz w:val="30"/>
          <w:szCs w:val="30"/>
        </w:rPr>
      </w:pPr>
      <w:r>
        <w:rPr>
          <w:rStyle w:val="21"/>
          <w:rFonts w:hint="eastAsia" w:ascii="仿宋" w:hAnsi="仿宋" w:eastAsia="仿宋"/>
          <w:sz w:val="30"/>
          <w:szCs w:val="30"/>
        </w:rPr>
        <w:t>联系电话：</w:t>
      </w:r>
      <w:r>
        <w:rPr>
          <w:rStyle w:val="21"/>
          <w:rFonts w:ascii="仿宋" w:hAnsi="仿宋" w:eastAsia="仿宋"/>
          <w:sz w:val="30"/>
          <w:szCs w:val="30"/>
        </w:rPr>
        <w:t xml:space="preserve">                                </w:t>
      </w:r>
      <w:r>
        <w:rPr>
          <w:rFonts w:ascii="仿宋" w:hAnsi="仿宋" w:eastAsia="仿宋" w:cs="新宋体"/>
          <w:color w:val="FF0000"/>
          <w:sz w:val="24"/>
        </w:rPr>
        <w:t xml:space="preserve">                                                                                                                                                                                                                                                                                                                                                                                                                                                                                                                                                                                                                                                                                                                                                                                                                                                                                                                                                                                                                                                </w:t>
      </w:r>
    </w:p>
    <w:p>
      <w:pPr>
        <w:adjustRightInd w:val="0"/>
        <w:spacing w:line="360" w:lineRule="auto"/>
        <w:ind w:firstLine="602" w:firstLineChars="200"/>
        <w:rPr>
          <w:rStyle w:val="21"/>
          <w:rFonts w:ascii="仿宋" w:hAnsi="仿宋" w:eastAsia="仿宋"/>
          <w:sz w:val="30"/>
          <w:szCs w:val="30"/>
        </w:rPr>
      </w:pPr>
      <w:r>
        <w:rPr>
          <w:rStyle w:val="21"/>
          <w:rFonts w:hint="eastAsia" w:ascii="仿宋" w:hAnsi="仿宋" w:eastAsia="仿宋"/>
          <w:sz w:val="30"/>
          <w:szCs w:val="30"/>
        </w:rPr>
        <w:t>乙方于</w:t>
      </w:r>
      <w:r>
        <w:rPr>
          <w:rStyle w:val="21"/>
          <w:rFonts w:ascii="仿宋" w:hAnsi="仿宋" w:eastAsia="仿宋"/>
          <w:sz w:val="30"/>
          <w:szCs w:val="30"/>
          <w:u w:val="single"/>
        </w:rPr>
        <w:t xml:space="preserve">    </w:t>
      </w:r>
      <w:r>
        <w:rPr>
          <w:rStyle w:val="21"/>
          <w:rFonts w:hint="eastAsia" w:ascii="仿宋" w:hAnsi="仿宋" w:eastAsia="仿宋"/>
          <w:sz w:val="30"/>
          <w:szCs w:val="30"/>
        </w:rPr>
        <w:t>年</w:t>
      </w:r>
      <w:r>
        <w:rPr>
          <w:rStyle w:val="21"/>
          <w:rFonts w:ascii="仿宋" w:hAnsi="仿宋" w:eastAsia="仿宋"/>
          <w:sz w:val="30"/>
          <w:szCs w:val="30"/>
          <w:u w:val="single"/>
        </w:rPr>
        <w:t xml:space="preserve">  </w:t>
      </w:r>
      <w:r>
        <w:rPr>
          <w:rStyle w:val="21"/>
          <w:rFonts w:hint="eastAsia" w:ascii="仿宋" w:hAnsi="仿宋" w:eastAsia="仿宋"/>
          <w:sz w:val="30"/>
          <w:szCs w:val="30"/>
        </w:rPr>
        <w:t>月</w:t>
      </w:r>
      <w:r>
        <w:rPr>
          <w:rStyle w:val="21"/>
          <w:rFonts w:ascii="仿宋" w:hAnsi="仿宋" w:eastAsia="仿宋"/>
          <w:sz w:val="30"/>
          <w:szCs w:val="30"/>
          <w:u w:val="single"/>
        </w:rPr>
        <w:t xml:space="preserve">   </w:t>
      </w:r>
      <w:r>
        <w:rPr>
          <w:rStyle w:val="21"/>
          <w:rFonts w:hint="eastAsia" w:ascii="仿宋" w:hAnsi="仿宋" w:eastAsia="仿宋"/>
          <w:sz w:val="30"/>
          <w:szCs w:val="30"/>
        </w:rPr>
        <w:t>日通过公开拍卖的方式竞得本合同标的物的所有权。根据《中华人民共和国合同法》和《中华人民共和国物权法》及其它有关法律、法规之规定，甲、乙双方本着平等自愿、公平合理原则，经充分协商一致，就资产转让事宜签订如下协议。</w:t>
      </w:r>
    </w:p>
    <w:p>
      <w:pPr>
        <w:adjustRightInd w:val="0"/>
        <w:spacing w:line="360" w:lineRule="auto"/>
        <w:ind w:firstLine="602" w:firstLineChars="200"/>
        <w:rPr>
          <w:rFonts w:ascii="仿宋" w:hAnsi="仿宋" w:eastAsia="仿宋" w:cs="新宋体"/>
          <w:sz w:val="30"/>
          <w:szCs w:val="30"/>
        </w:rPr>
      </w:pPr>
      <w:bookmarkStart w:id="0" w:name="OLE_LINK1"/>
      <w:r>
        <w:rPr>
          <w:rFonts w:hint="eastAsia" w:ascii="仿宋" w:hAnsi="仿宋" w:eastAsia="仿宋" w:cs="新宋体"/>
          <w:b/>
          <w:sz w:val="30"/>
          <w:szCs w:val="30"/>
        </w:rPr>
        <w:t>第一条</w:t>
      </w:r>
      <w:r>
        <w:rPr>
          <w:rFonts w:ascii="仿宋" w:hAnsi="仿宋" w:eastAsia="仿宋" w:cs="新宋体"/>
          <w:b/>
          <w:sz w:val="30"/>
          <w:szCs w:val="30"/>
        </w:rPr>
        <w:t xml:space="preserve">  </w:t>
      </w:r>
      <w:r>
        <w:rPr>
          <w:rFonts w:hint="eastAsia" w:ascii="仿宋" w:hAnsi="仿宋" w:eastAsia="仿宋" w:cs="新宋体"/>
          <w:b/>
          <w:sz w:val="30"/>
          <w:szCs w:val="30"/>
        </w:rPr>
        <w:t>资产基本情况</w:t>
      </w:r>
    </w:p>
    <w:p>
      <w:pPr>
        <w:adjustRightInd w:val="0"/>
        <w:snapToGrid w:val="0"/>
        <w:spacing w:line="360" w:lineRule="auto"/>
        <w:ind w:firstLine="600" w:firstLineChars="200"/>
        <w:rPr>
          <w:rFonts w:hint="eastAsia" w:ascii="仿宋" w:hAnsi="仿宋" w:eastAsia="仿宋" w:cs="Times New Roman"/>
          <w:sz w:val="30"/>
          <w:szCs w:val="30"/>
        </w:rPr>
      </w:pPr>
      <w:r>
        <w:rPr>
          <w:rFonts w:ascii="仿宋" w:hAnsi="仿宋" w:eastAsia="仿宋"/>
          <w:sz w:val="30"/>
          <w:szCs w:val="30"/>
        </w:rPr>
        <w:t>1</w:t>
      </w:r>
      <w:r>
        <w:rPr>
          <w:rFonts w:hint="eastAsia" w:ascii="仿宋" w:hAnsi="仿宋" w:eastAsia="仿宋"/>
          <w:sz w:val="30"/>
          <w:szCs w:val="30"/>
        </w:rPr>
        <w:t>、资产范围：</w:t>
      </w:r>
      <w:r>
        <w:rPr>
          <w:rFonts w:hint="eastAsia" w:ascii="宋体" w:hAnsi="宋体" w:eastAsia="宋体" w:cs="宋体"/>
          <w:color w:val="auto"/>
          <w:kern w:val="0"/>
          <w:sz w:val="28"/>
          <w:szCs w:val="28"/>
          <w:shd w:val="clear" w:color="auto" w:fill="FFFFFF"/>
          <w:lang w:val="en-US" w:eastAsia="zh-CN" w:bidi="ar"/>
        </w:rPr>
        <w:t>瑞</w:t>
      </w:r>
      <w:r>
        <w:rPr>
          <w:rFonts w:hint="eastAsia" w:ascii="仿宋" w:hAnsi="仿宋" w:eastAsia="仿宋" w:cs="Times New Roman"/>
          <w:sz w:val="30"/>
          <w:szCs w:val="30"/>
          <w:lang w:val="en-US" w:eastAsia="zh-CN"/>
        </w:rPr>
        <w:t>峰方舱隔离点二期项目资产</w:t>
      </w:r>
      <w:r>
        <w:rPr>
          <w:rFonts w:hint="eastAsia" w:ascii="仿宋" w:hAnsi="仿宋" w:eastAsia="仿宋" w:cs="Times New Roman"/>
          <w:sz w:val="30"/>
          <w:szCs w:val="30"/>
        </w:rPr>
        <w:t>。</w:t>
      </w:r>
    </w:p>
    <w:p>
      <w:pPr>
        <w:adjustRightInd w:val="0"/>
        <w:snapToGrid w:val="0"/>
        <w:spacing w:line="360" w:lineRule="auto"/>
        <w:ind w:firstLine="600" w:firstLineChars="200"/>
        <w:rPr>
          <w:rFonts w:hint="eastAsia" w:ascii="仿宋" w:hAnsi="仿宋" w:eastAsia="仿宋" w:cs="Times New Roman"/>
          <w:sz w:val="30"/>
          <w:szCs w:val="30"/>
          <w:lang w:val="en-US" w:eastAsia="zh-CN"/>
        </w:rPr>
      </w:pPr>
      <w:r>
        <w:rPr>
          <w:rFonts w:ascii="仿宋" w:hAnsi="仿宋" w:eastAsia="仿宋"/>
          <w:sz w:val="30"/>
          <w:szCs w:val="30"/>
        </w:rPr>
        <w:t>2</w:t>
      </w:r>
      <w:r>
        <w:rPr>
          <w:rFonts w:hint="eastAsia" w:ascii="仿宋" w:hAnsi="仿宋" w:eastAsia="仿宋"/>
          <w:sz w:val="30"/>
          <w:szCs w:val="30"/>
        </w:rPr>
        <w:t>、资产明细：</w:t>
      </w:r>
      <w:r>
        <w:rPr>
          <w:rFonts w:hint="eastAsia" w:ascii="仿宋" w:hAnsi="仿宋" w:eastAsia="仿宋" w:cs="Times New Roman"/>
          <w:sz w:val="30"/>
          <w:szCs w:val="30"/>
          <w:lang w:val="en-US" w:eastAsia="zh-CN"/>
        </w:rPr>
        <w:t>方舱地面上可盘点的物资（含方舱隔离箱以及箱内基础配置物资、空调、电视、热水器、视频监控、灭火器、智能门禁、不锈钢门、探照灯、路灯、走廊灯、拖车、微波炉、围挡等（详见清单）</w:t>
      </w:r>
    </w:p>
    <w:p>
      <w:pPr>
        <w:adjustRightInd w:val="0"/>
        <w:snapToGrid w:val="0"/>
        <w:spacing w:line="360" w:lineRule="auto"/>
        <w:ind w:firstLine="602" w:firstLineChars="200"/>
        <w:rPr>
          <w:rFonts w:ascii="仿宋" w:hAnsi="仿宋" w:eastAsia="仿宋" w:cs="新宋体"/>
          <w:sz w:val="30"/>
          <w:szCs w:val="30"/>
        </w:rPr>
      </w:pPr>
      <w:r>
        <w:rPr>
          <w:rFonts w:hint="eastAsia" w:ascii="仿宋" w:hAnsi="仿宋" w:eastAsia="仿宋" w:cs="新宋体"/>
          <w:b/>
          <w:sz w:val="30"/>
          <w:szCs w:val="30"/>
        </w:rPr>
        <w:t>第二条</w:t>
      </w:r>
      <w:r>
        <w:rPr>
          <w:rFonts w:ascii="仿宋" w:hAnsi="仿宋" w:eastAsia="仿宋" w:cs="新宋体"/>
          <w:b/>
          <w:sz w:val="30"/>
          <w:szCs w:val="30"/>
        </w:rPr>
        <w:t xml:space="preserve">  </w:t>
      </w:r>
      <w:r>
        <w:rPr>
          <w:rFonts w:hint="eastAsia" w:ascii="仿宋" w:hAnsi="仿宋" w:eastAsia="仿宋" w:cs="新宋体"/>
          <w:b/>
          <w:sz w:val="30"/>
          <w:szCs w:val="30"/>
        </w:rPr>
        <w:t>甲方对该资产现状的声明</w:t>
      </w:r>
    </w:p>
    <w:p>
      <w:pPr>
        <w:adjustRightInd w:val="0"/>
        <w:snapToGrid w:val="0"/>
        <w:spacing w:line="360" w:lineRule="auto"/>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、甲方所提供的相关参考资料及工作人员的介绍和对资产的评价均为参考性意见，不构成对本次交易的任何保证。甲方对资产品质不承担瑕疵担保责任，甲方交付该资产以现状形式交付。</w:t>
      </w:r>
    </w:p>
    <w:p>
      <w:pPr>
        <w:adjustRightInd w:val="0"/>
        <w:spacing w:line="360" w:lineRule="auto"/>
        <w:ind w:firstLine="600" w:firstLineChars="200"/>
        <w:rPr>
          <w:rFonts w:ascii="仿宋" w:hAnsi="仿宋" w:eastAsia="仿宋" w:cs="新宋体"/>
          <w:bCs/>
          <w:sz w:val="30"/>
          <w:szCs w:val="30"/>
        </w:rPr>
      </w:pPr>
      <w:r>
        <w:rPr>
          <w:rFonts w:ascii="仿宋" w:hAnsi="仿宋" w:eastAsia="仿宋" w:cs="新宋体"/>
          <w:bCs/>
          <w:sz w:val="30"/>
          <w:szCs w:val="30"/>
        </w:rPr>
        <w:t>2</w:t>
      </w:r>
      <w:r>
        <w:rPr>
          <w:rFonts w:hint="eastAsia" w:ascii="仿宋" w:hAnsi="仿宋" w:eastAsia="仿宋" w:cs="新宋体"/>
          <w:bCs/>
          <w:sz w:val="30"/>
          <w:szCs w:val="30"/>
        </w:rPr>
        <w:t>、甲方特此告知乙方上述该资产目前存在下列情况：</w:t>
      </w:r>
    </w:p>
    <w:p>
      <w:pPr>
        <w:adjustRightInd w:val="0"/>
        <w:spacing w:line="360" w:lineRule="auto"/>
        <w:ind w:firstLine="450" w:firstLineChars="15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）抵押状态：无。</w:t>
      </w:r>
    </w:p>
    <w:p>
      <w:pPr>
        <w:adjustRightInd w:val="0"/>
        <w:spacing w:line="360" w:lineRule="auto"/>
        <w:ind w:firstLine="450" w:firstLineChars="150"/>
        <w:rPr>
          <w:rFonts w:hint="default" w:ascii="仿宋" w:hAnsi="仿宋" w:eastAsia="仿宋" w:cs="新宋体"/>
          <w:bCs/>
          <w:sz w:val="30"/>
          <w:szCs w:val="30"/>
          <w:lang w:val="en-US" w:eastAsia="zh-CN"/>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）出租状态</w:t>
      </w:r>
      <w:r>
        <w:rPr>
          <w:rFonts w:hint="eastAsia" w:ascii="仿宋" w:hAnsi="仿宋" w:eastAsia="仿宋" w:cs="新宋体"/>
          <w:bCs/>
          <w:sz w:val="30"/>
          <w:szCs w:val="30"/>
        </w:rPr>
        <w:t>：</w:t>
      </w:r>
      <w:r>
        <w:rPr>
          <w:rFonts w:hint="eastAsia" w:ascii="仿宋" w:hAnsi="仿宋" w:eastAsia="仿宋" w:cs="新宋体"/>
          <w:bCs/>
          <w:color w:val="auto"/>
          <w:sz w:val="30"/>
          <w:szCs w:val="30"/>
          <w:lang w:val="en-US" w:eastAsia="zh-CN"/>
        </w:rPr>
        <w:t>无.</w:t>
      </w:r>
    </w:p>
    <w:p>
      <w:pPr>
        <w:adjustRightInd w:val="0"/>
        <w:spacing w:line="360" w:lineRule="auto"/>
        <w:ind w:firstLine="450" w:firstLineChars="150"/>
        <w:rPr>
          <w:rFonts w:hint="eastAsia" w:ascii="仿宋" w:hAnsi="仿宋" w:eastAsia="仿宋" w:cs="新宋体"/>
          <w:bCs/>
          <w:sz w:val="30"/>
          <w:szCs w:val="30"/>
        </w:rPr>
      </w:pPr>
      <w:r>
        <w:rPr>
          <w:rFonts w:hint="eastAsia" w:ascii="仿宋" w:hAnsi="仿宋" w:eastAsia="仿宋" w:cs="新宋体"/>
          <w:bCs/>
          <w:sz w:val="30"/>
          <w:szCs w:val="30"/>
        </w:rPr>
        <w:t>（</w:t>
      </w:r>
      <w:r>
        <w:rPr>
          <w:rFonts w:ascii="仿宋" w:hAnsi="仿宋" w:eastAsia="仿宋" w:cs="新宋体"/>
          <w:bCs/>
          <w:sz w:val="30"/>
          <w:szCs w:val="30"/>
        </w:rPr>
        <w:t>3</w:t>
      </w:r>
      <w:r>
        <w:rPr>
          <w:rFonts w:hint="eastAsia" w:ascii="仿宋" w:hAnsi="仿宋" w:eastAsia="仿宋" w:cs="新宋体"/>
          <w:bCs/>
          <w:sz w:val="30"/>
          <w:szCs w:val="30"/>
        </w:rPr>
        <w:t>）该资产没有被司法机关和行政机关依法查封、冻结或者以其他方式限制其权利的情形，也没有权属争议。</w:t>
      </w:r>
    </w:p>
    <w:p>
      <w:pPr>
        <w:adjustRightInd w:val="0"/>
        <w:spacing w:line="360" w:lineRule="auto"/>
        <w:ind w:firstLine="450" w:firstLineChars="150"/>
        <w:rPr>
          <w:rFonts w:hint="eastAsia" w:ascii="仿宋" w:hAnsi="仿宋" w:eastAsia="仿宋" w:cs="新宋体"/>
          <w:bCs/>
          <w:color w:val="FF0000"/>
          <w:sz w:val="30"/>
          <w:szCs w:val="30"/>
          <w:lang w:eastAsia="zh-CN"/>
        </w:rPr>
      </w:pPr>
      <w:r>
        <w:rPr>
          <w:rFonts w:hint="eastAsia" w:ascii="仿宋" w:hAnsi="仿宋" w:eastAsia="仿宋" w:cs="新宋体"/>
          <w:bCs/>
          <w:color w:val="FF0000"/>
          <w:sz w:val="30"/>
          <w:szCs w:val="30"/>
          <w:lang w:eastAsia="zh-CN"/>
        </w:rPr>
        <w:t>（</w:t>
      </w:r>
      <w:r>
        <w:rPr>
          <w:rFonts w:hint="eastAsia" w:ascii="仿宋" w:hAnsi="仿宋" w:eastAsia="仿宋" w:cs="新宋体"/>
          <w:bCs/>
          <w:color w:val="FF0000"/>
          <w:sz w:val="30"/>
          <w:szCs w:val="30"/>
          <w:lang w:val="en-US" w:eastAsia="zh-CN"/>
        </w:rPr>
        <w:t>4</w:t>
      </w:r>
      <w:r>
        <w:rPr>
          <w:rFonts w:hint="eastAsia" w:ascii="仿宋" w:hAnsi="仿宋" w:eastAsia="仿宋" w:cs="新宋体"/>
          <w:bCs/>
          <w:color w:val="FF0000"/>
          <w:sz w:val="30"/>
          <w:szCs w:val="30"/>
          <w:lang w:eastAsia="zh-CN"/>
        </w:rPr>
        <w:t>）</w:t>
      </w:r>
      <w:r>
        <w:rPr>
          <w:rFonts w:hint="eastAsia" w:ascii="仿宋" w:hAnsi="仿宋" w:eastAsia="仿宋" w:cs="新宋体"/>
          <w:bCs/>
          <w:color w:val="FF0000"/>
          <w:sz w:val="30"/>
          <w:szCs w:val="30"/>
          <w:lang w:val="en-US" w:eastAsia="zh-CN"/>
        </w:rPr>
        <w:t>附加条件：暂借部分闲置方舱(2排约20间)作为紫金三元前驱体材料生产项目临时办公使用，使用期限6个月（2024年4月10日至2024年10月9日）。</w:t>
      </w:r>
    </w:p>
    <w:p>
      <w:pPr>
        <w:adjustRightInd w:val="0"/>
        <w:spacing w:line="360" w:lineRule="auto"/>
        <w:ind w:firstLine="630" w:firstLineChars="210"/>
        <w:rPr>
          <w:rFonts w:ascii="仿宋" w:hAnsi="仿宋" w:eastAsia="仿宋" w:cs="新宋体"/>
          <w:bCs/>
          <w:sz w:val="30"/>
          <w:szCs w:val="30"/>
        </w:rPr>
      </w:pPr>
      <w:r>
        <w:rPr>
          <w:rFonts w:hint="eastAsia" w:ascii="仿宋" w:hAnsi="仿宋" w:eastAsia="仿宋" w:cs="新宋体"/>
          <w:bCs/>
          <w:sz w:val="30"/>
          <w:szCs w:val="30"/>
        </w:rPr>
        <w:t>以上事项甲方如有虚假告知则按违约处理。</w:t>
      </w:r>
    </w:p>
    <w:p>
      <w:pPr>
        <w:adjustRightInd w:val="0"/>
        <w:spacing w:line="360" w:lineRule="auto"/>
        <w:ind w:firstLine="602" w:firstLineChars="200"/>
        <w:rPr>
          <w:rFonts w:ascii="仿宋" w:hAnsi="仿宋" w:eastAsia="仿宋" w:cs="新宋体"/>
          <w:b/>
          <w:sz w:val="30"/>
          <w:szCs w:val="30"/>
        </w:rPr>
      </w:pPr>
      <w:r>
        <w:rPr>
          <w:rFonts w:hint="eastAsia" w:ascii="仿宋" w:hAnsi="仿宋" w:eastAsia="仿宋" w:cs="新宋体"/>
          <w:b/>
          <w:sz w:val="30"/>
          <w:szCs w:val="30"/>
        </w:rPr>
        <w:t>第三条</w:t>
      </w:r>
      <w:r>
        <w:rPr>
          <w:rFonts w:ascii="仿宋" w:hAnsi="仿宋" w:eastAsia="仿宋" w:cs="新宋体"/>
          <w:b/>
          <w:sz w:val="30"/>
          <w:szCs w:val="30"/>
        </w:rPr>
        <w:t xml:space="preserve">  </w:t>
      </w:r>
      <w:r>
        <w:rPr>
          <w:rFonts w:hint="eastAsia" w:ascii="仿宋" w:hAnsi="仿宋" w:eastAsia="仿宋" w:cs="新宋体"/>
          <w:b/>
          <w:sz w:val="30"/>
          <w:szCs w:val="30"/>
        </w:rPr>
        <w:t>乙方对购买情况的声明</w:t>
      </w:r>
    </w:p>
    <w:p>
      <w:pPr>
        <w:adjustRightInd w:val="0"/>
        <w:spacing w:line="360" w:lineRule="auto"/>
        <w:ind w:firstLine="600" w:firstLineChars="200"/>
        <w:rPr>
          <w:rFonts w:ascii="仿宋" w:hAnsi="仿宋" w:eastAsia="仿宋" w:cs="新宋体"/>
          <w:bCs/>
          <w:sz w:val="30"/>
          <w:szCs w:val="30"/>
        </w:rPr>
      </w:pPr>
      <w:r>
        <w:rPr>
          <w:rFonts w:ascii="仿宋" w:hAnsi="仿宋" w:eastAsia="仿宋" w:cs="新宋体"/>
          <w:bCs/>
          <w:sz w:val="30"/>
          <w:szCs w:val="30"/>
        </w:rPr>
        <w:t>1</w:t>
      </w:r>
      <w:r>
        <w:rPr>
          <w:rFonts w:hint="eastAsia" w:ascii="仿宋" w:hAnsi="仿宋" w:eastAsia="仿宋" w:cs="新宋体"/>
          <w:bCs/>
          <w:sz w:val="30"/>
          <w:szCs w:val="30"/>
        </w:rPr>
        <w:t>、乙方已亲自实地考察，了解资产状况，对资产的相关情况和价值进行自我判断，对自己购买的行为承担责任，在明确上述声明的事项后自愿签订本合同。</w:t>
      </w:r>
    </w:p>
    <w:p>
      <w:pPr>
        <w:adjustRightInd w:val="0"/>
        <w:spacing w:line="360" w:lineRule="auto"/>
        <w:ind w:firstLine="600"/>
        <w:rPr>
          <w:rFonts w:ascii="仿宋" w:hAnsi="仿宋" w:eastAsia="仿宋" w:cs="新宋体"/>
          <w:bCs/>
          <w:sz w:val="30"/>
          <w:szCs w:val="30"/>
        </w:rPr>
      </w:pPr>
      <w:r>
        <w:rPr>
          <w:rFonts w:ascii="仿宋" w:hAnsi="仿宋" w:eastAsia="仿宋" w:cs="新宋体"/>
          <w:bCs/>
          <w:sz w:val="30"/>
          <w:szCs w:val="30"/>
        </w:rPr>
        <w:t>2</w:t>
      </w:r>
      <w:r>
        <w:rPr>
          <w:rFonts w:hint="eastAsia" w:ascii="仿宋" w:hAnsi="仿宋" w:eastAsia="仿宋" w:cs="新宋体"/>
          <w:bCs/>
          <w:sz w:val="30"/>
          <w:szCs w:val="30"/>
        </w:rPr>
        <w:t>、乙方保证乙方提供的所有相关资料完整、真实、合法、有效，否则由此产生的一切法律后果由乙方承担。</w:t>
      </w:r>
    </w:p>
    <w:p>
      <w:pPr>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sz w:val="30"/>
          <w:szCs w:val="30"/>
        </w:rPr>
        <w:t>第四条</w:t>
      </w:r>
      <w:bookmarkEnd w:id="0"/>
      <w:r>
        <w:rPr>
          <w:rFonts w:ascii="仿宋" w:hAnsi="仿宋" w:eastAsia="仿宋"/>
          <w:b/>
          <w:sz w:val="30"/>
          <w:szCs w:val="30"/>
        </w:rPr>
        <w:t xml:space="preserve"> </w:t>
      </w:r>
      <w:r>
        <w:rPr>
          <w:rFonts w:hint="eastAsia" w:ascii="仿宋" w:hAnsi="仿宋" w:eastAsia="仿宋"/>
          <w:b/>
          <w:sz w:val="30"/>
          <w:szCs w:val="30"/>
        </w:rPr>
        <w:t>、买卖资产计价方式与价款</w:t>
      </w:r>
    </w:p>
    <w:p>
      <w:pPr>
        <w:adjustRightInd w:val="0"/>
        <w:snapToGrid w:val="0"/>
        <w:spacing w:line="360" w:lineRule="auto"/>
        <w:ind w:firstLine="602" w:firstLineChars="200"/>
        <w:rPr>
          <w:rFonts w:ascii="仿宋" w:hAnsi="仿宋" w:eastAsia="仿宋"/>
          <w:b/>
          <w:sz w:val="30"/>
          <w:szCs w:val="30"/>
        </w:rPr>
      </w:pPr>
      <w:r>
        <w:rPr>
          <w:rStyle w:val="21"/>
          <w:rFonts w:hint="eastAsia" w:ascii="仿宋" w:hAnsi="仿宋" w:eastAsia="仿宋"/>
          <w:sz w:val="30"/>
          <w:szCs w:val="30"/>
        </w:rPr>
        <w:t>乙方于</w:t>
      </w:r>
      <w:r>
        <w:rPr>
          <w:rStyle w:val="21"/>
          <w:rFonts w:ascii="仿宋" w:hAnsi="仿宋" w:eastAsia="仿宋"/>
          <w:sz w:val="30"/>
          <w:szCs w:val="30"/>
          <w:u w:val="single"/>
        </w:rPr>
        <w:t xml:space="preserve">    </w:t>
      </w:r>
      <w:r>
        <w:rPr>
          <w:rStyle w:val="21"/>
          <w:rFonts w:hint="eastAsia" w:ascii="仿宋" w:hAnsi="仿宋" w:eastAsia="仿宋"/>
          <w:sz w:val="30"/>
          <w:szCs w:val="30"/>
        </w:rPr>
        <w:t>年</w:t>
      </w:r>
      <w:r>
        <w:rPr>
          <w:rStyle w:val="21"/>
          <w:rFonts w:ascii="仿宋" w:hAnsi="仿宋" w:eastAsia="仿宋"/>
          <w:sz w:val="30"/>
          <w:szCs w:val="30"/>
          <w:u w:val="single"/>
        </w:rPr>
        <w:t xml:space="preserve">  </w:t>
      </w:r>
      <w:r>
        <w:rPr>
          <w:rStyle w:val="21"/>
          <w:rFonts w:hint="eastAsia" w:ascii="仿宋" w:hAnsi="仿宋" w:eastAsia="仿宋"/>
          <w:sz w:val="30"/>
          <w:szCs w:val="30"/>
        </w:rPr>
        <w:t>月</w:t>
      </w:r>
      <w:r>
        <w:rPr>
          <w:rStyle w:val="21"/>
          <w:rFonts w:ascii="仿宋" w:hAnsi="仿宋" w:eastAsia="仿宋"/>
          <w:sz w:val="30"/>
          <w:szCs w:val="30"/>
          <w:u w:val="single"/>
        </w:rPr>
        <w:t xml:space="preserve">   </w:t>
      </w:r>
      <w:r>
        <w:rPr>
          <w:rStyle w:val="21"/>
          <w:rFonts w:hint="eastAsia" w:ascii="仿宋" w:hAnsi="仿宋" w:eastAsia="仿宋"/>
          <w:sz w:val="30"/>
          <w:szCs w:val="30"/>
        </w:rPr>
        <w:t>日通过公</w:t>
      </w:r>
      <w:r>
        <w:rPr>
          <w:rFonts w:hint="eastAsia" w:ascii="仿宋" w:hAnsi="仿宋" w:eastAsia="仿宋"/>
          <w:b/>
          <w:bCs/>
          <w:sz w:val="30"/>
          <w:szCs w:val="30"/>
        </w:rPr>
        <w:t>开拍卖的方式，以人民币</w:t>
      </w:r>
      <w:r>
        <w:rPr>
          <w:rFonts w:ascii="仿宋" w:hAnsi="仿宋" w:eastAsia="仿宋"/>
          <w:b/>
          <w:bCs/>
          <w:sz w:val="30"/>
          <w:szCs w:val="30"/>
          <w:u w:val="single"/>
        </w:rPr>
        <w:t xml:space="preserve">   </w:t>
      </w:r>
      <w:r>
        <w:rPr>
          <w:rFonts w:ascii="仿宋" w:hAnsi="仿宋" w:eastAsia="仿宋"/>
          <w:b/>
          <w:bCs/>
          <w:sz w:val="30"/>
          <w:szCs w:val="30"/>
        </w:rPr>
        <w:t xml:space="preserve">         </w:t>
      </w:r>
      <w:r>
        <w:rPr>
          <w:rFonts w:hint="eastAsia" w:ascii="仿宋" w:hAnsi="仿宋" w:eastAsia="仿宋"/>
          <w:b/>
          <w:bCs/>
          <w:sz w:val="30"/>
          <w:szCs w:val="30"/>
        </w:rPr>
        <w:t>（￥：</w:t>
      </w:r>
      <w:r>
        <w:rPr>
          <w:rFonts w:ascii="仿宋" w:hAnsi="仿宋" w:eastAsia="仿宋"/>
          <w:b/>
          <w:bCs/>
          <w:sz w:val="30"/>
          <w:szCs w:val="30"/>
        </w:rPr>
        <w:t xml:space="preserve">    </w:t>
      </w:r>
      <w:r>
        <w:rPr>
          <w:rFonts w:hint="eastAsia" w:ascii="仿宋" w:hAnsi="仿宋" w:eastAsia="仿宋"/>
          <w:b/>
          <w:bCs/>
          <w:sz w:val="30"/>
          <w:szCs w:val="30"/>
        </w:rPr>
        <w:t>）竞得本合同标的物的所有权。</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第五条、保证金、付款方式及资产交付方式</w:t>
      </w:r>
    </w:p>
    <w:p>
      <w:pPr>
        <w:adjustRightInd w:val="0"/>
        <w:snapToGrid w:val="0"/>
        <w:spacing w:line="360" w:lineRule="auto"/>
        <w:ind w:firstLine="600" w:firstLineChars="200"/>
        <w:rPr>
          <w:rFonts w:ascii="仿宋" w:hAnsi="仿宋" w:eastAsia="仿宋" w:cs="新宋体"/>
          <w:bCs/>
          <w:color w:val="auto"/>
          <w:sz w:val="30"/>
          <w:szCs w:val="30"/>
        </w:rPr>
      </w:pPr>
      <w:r>
        <w:rPr>
          <w:rFonts w:hint="eastAsia" w:ascii="仿宋" w:hAnsi="仿宋" w:eastAsia="仿宋" w:cs="新宋体"/>
          <w:bCs/>
          <w:sz w:val="30"/>
          <w:szCs w:val="30"/>
        </w:rPr>
        <w:t>竞拍成功后，乙方参与竞拍提交的竞买保证金自动转为</w:t>
      </w:r>
      <w:r>
        <w:rPr>
          <w:rFonts w:hint="eastAsia" w:ascii="仿宋" w:hAnsi="仿宋" w:eastAsia="仿宋" w:cs="新宋体"/>
          <w:bCs/>
          <w:sz w:val="30"/>
          <w:szCs w:val="30"/>
          <w:lang w:val="en-US" w:eastAsia="zh-CN"/>
        </w:rPr>
        <w:t>部分成交款</w:t>
      </w:r>
      <w:r>
        <w:rPr>
          <w:rFonts w:hint="eastAsia" w:ascii="仿宋" w:hAnsi="仿宋" w:eastAsia="仿宋" w:cs="新宋体"/>
          <w:bCs/>
          <w:sz w:val="30"/>
          <w:szCs w:val="30"/>
        </w:rPr>
        <w:t>。</w:t>
      </w:r>
      <w:r>
        <w:rPr>
          <w:rFonts w:hint="eastAsia" w:ascii="仿宋" w:hAnsi="仿宋" w:eastAsia="仿宋" w:cs="新宋体"/>
          <w:bCs/>
          <w:color w:val="auto"/>
          <w:sz w:val="30"/>
          <w:szCs w:val="30"/>
        </w:rPr>
        <w:t>在本合同签订5个工作日之内，乙方须缴纳剩余价款（￥：    ）。待乙方付清本合同上述约定的所有价款后，才能申请交付标的物。甲方在乙方付清全款后1个月内交付</w:t>
      </w:r>
      <w:r>
        <w:rPr>
          <w:rFonts w:hint="eastAsia" w:ascii="仿宋" w:hAnsi="仿宋" w:eastAsia="仿宋" w:cs="新宋体"/>
          <w:bCs/>
          <w:color w:val="auto"/>
          <w:sz w:val="30"/>
          <w:szCs w:val="30"/>
          <w:lang w:val="en-US" w:eastAsia="zh-CN"/>
        </w:rPr>
        <w:t>标的</w:t>
      </w:r>
      <w:r>
        <w:rPr>
          <w:rFonts w:hint="eastAsia" w:ascii="仿宋" w:hAnsi="仿宋" w:eastAsia="仿宋" w:cs="新宋体"/>
          <w:bCs/>
          <w:color w:val="auto"/>
          <w:sz w:val="30"/>
          <w:szCs w:val="30"/>
        </w:rPr>
        <w:t>。</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第六条、费用的承担及其他约定</w:t>
      </w:r>
    </w:p>
    <w:p>
      <w:pPr>
        <w:adjustRightInd w:val="0"/>
        <w:spacing w:line="360" w:lineRule="auto"/>
        <w:ind w:firstLine="600" w:firstLineChars="200"/>
        <w:rPr>
          <w:rFonts w:ascii="仿宋" w:hAnsi="仿宋" w:eastAsia="仿宋" w:cs="新宋体"/>
          <w:bCs/>
          <w:sz w:val="30"/>
          <w:szCs w:val="30"/>
        </w:rPr>
      </w:pPr>
      <w:r>
        <w:rPr>
          <w:rFonts w:ascii="仿宋" w:hAnsi="仿宋" w:eastAsia="仿宋" w:cs="新宋体"/>
          <w:bCs/>
          <w:sz w:val="30"/>
          <w:szCs w:val="30"/>
        </w:rPr>
        <w:t>1</w:t>
      </w:r>
      <w:r>
        <w:rPr>
          <w:rFonts w:hint="eastAsia" w:ascii="仿宋" w:hAnsi="仿宋" w:eastAsia="仿宋" w:cs="新宋体"/>
          <w:bCs/>
          <w:sz w:val="30"/>
          <w:szCs w:val="30"/>
        </w:rPr>
        <w:t>、</w:t>
      </w:r>
      <w:r>
        <w:rPr>
          <w:rFonts w:hint="eastAsia" w:ascii="仿宋" w:hAnsi="仿宋" w:eastAsia="仿宋" w:cs="新宋体"/>
          <w:bCs/>
          <w:sz w:val="30"/>
          <w:szCs w:val="30"/>
          <w:lang w:val="en-US" w:eastAsia="zh-CN"/>
        </w:rPr>
        <w:t>标的拆、装卸费和运输费等相关费用均由</w:t>
      </w:r>
      <w:r>
        <w:rPr>
          <w:rFonts w:hint="eastAsia" w:ascii="仿宋" w:hAnsi="仿宋" w:eastAsia="仿宋" w:cs="新宋体"/>
          <w:bCs/>
          <w:sz w:val="30"/>
          <w:szCs w:val="30"/>
        </w:rPr>
        <w:t>乙方承担。</w:t>
      </w:r>
    </w:p>
    <w:p>
      <w:pPr>
        <w:adjustRightInd w:val="0"/>
        <w:snapToGrid w:val="0"/>
        <w:spacing w:line="360" w:lineRule="auto"/>
        <w:ind w:firstLine="600" w:firstLineChars="200"/>
        <w:rPr>
          <w:rFonts w:ascii="仿宋" w:hAnsi="仿宋" w:eastAsia="仿宋" w:cs="新宋体"/>
          <w:sz w:val="30"/>
          <w:szCs w:val="30"/>
        </w:rPr>
      </w:pPr>
      <w:r>
        <w:rPr>
          <w:rFonts w:ascii="仿宋" w:hAnsi="仿宋" w:eastAsia="仿宋" w:cs="新宋体"/>
          <w:bCs/>
          <w:sz w:val="30"/>
          <w:szCs w:val="30"/>
        </w:rPr>
        <w:t>2</w:t>
      </w:r>
      <w:r>
        <w:rPr>
          <w:rFonts w:hint="eastAsia" w:ascii="仿宋" w:hAnsi="仿宋" w:eastAsia="仿宋" w:cs="新宋体"/>
          <w:bCs/>
          <w:sz w:val="30"/>
          <w:szCs w:val="30"/>
        </w:rPr>
        <w:t>、</w:t>
      </w:r>
      <w:r>
        <w:rPr>
          <w:rFonts w:hint="eastAsia" w:ascii="仿宋" w:hAnsi="仿宋" w:eastAsia="仿宋" w:cs="新宋体"/>
          <w:sz w:val="30"/>
          <w:szCs w:val="30"/>
        </w:rPr>
        <w:t>甲乙双方约定：甲方保证转让给乙方的资产没有刑事或民事责任。若甲方隐瞒事实，视为甲方违约，乙方有权利取消本合同，甲方须返还乙方已付价款。</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第七条、违约认定</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、甲乙双方签订本合同后，一方未按合同约定履行义务的或擅自变更及解除合同的，视为其违约。</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2</w:t>
      </w:r>
      <w:r>
        <w:rPr>
          <w:rFonts w:hint="eastAsia" w:ascii="仿宋" w:hAnsi="仿宋" w:eastAsia="仿宋"/>
          <w:bCs/>
          <w:sz w:val="30"/>
          <w:szCs w:val="30"/>
        </w:rPr>
        <w:t>、甲方保证上述资产产权清晰，在该资产的产权证交易过程中若发生与甲方有关的产权纠纷或债务纠纷等引起该资产不能交易的概由甲方负责。</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、乙方未按本合同规定支付价款的视为乙方违约。</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第八条、违约责任</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、乙方逾期付款的违约责任</w:t>
      </w:r>
      <w:r>
        <w:rPr>
          <w:rFonts w:ascii="仿宋" w:hAnsi="仿宋" w:eastAsia="仿宋"/>
          <w:bCs/>
          <w:sz w:val="30"/>
          <w:szCs w:val="30"/>
        </w:rPr>
        <w:t xml:space="preserve"> </w:t>
      </w:r>
    </w:p>
    <w:p>
      <w:pPr>
        <w:adjustRightInd w:val="0"/>
        <w:snapToGrid w:val="0"/>
        <w:spacing w:line="360" w:lineRule="auto"/>
        <w:ind w:firstLine="600" w:firstLineChars="200"/>
        <w:rPr>
          <w:rFonts w:ascii="仿宋" w:hAnsi="仿宋" w:eastAsia="仿宋" w:cs="新宋体"/>
          <w:bCs/>
          <w:sz w:val="30"/>
          <w:szCs w:val="30"/>
        </w:rPr>
      </w:pPr>
      <w:r>
        <w:rPr>
          <w:rFonts w:hint="eastAsia" w:ascii="仿宋" w:hAnsi="仿宋" w:eastAsia="仿宋" w:cs="新宋体"/>
          <w:bCs/>
          <w:sz w:val="30"/>
          <w:szCs w:val="30"/>
        </w:rPr>
        <w:t>乙方如未按合同第五条规定的时间付款，甲方对乙方的逾期应付款有权追究违约责任。自逾期之日起，每日按迟延支付款项的</w:t>
      </w:r>
      <w:r>
        <w:rPr>
          <w:rFonts w:ascii="仿宋" w:hAnsi="仿宋" w:eastAsia="仿宋" w:cs="新宋体"/>
          <w:bCs/>
          <w:sz w:val="30"/>
          <w:szCs w:val="30"/>
        </w:rPr>
        <w:t>1</w:t>
      </w:r>
      <w:r>
        <w:rPr>
          <w:rFonts w:hint="eastAsia" w:ascii="仿宋" w:hAnsi="仿宋" w:eastAsia="仿宋" w:cs="新宋体"/>
          <w:bCs/>
          <w:sz w:val="30"/>
          <w:szCs w:val="30"/>
        </w:rPr>
        <w:t>‰向甲方缴纳违约金，逾期付款超过</w:t>
      </w:r>
      <w:r>
        <w:rPr>
          <w:rFonts w:ascii="仿宋" w:hAnsi="仿宋" w:eastAsia="仿宋" w:cs="新宋体"/>
          <w:bCs/>
          <w:sz w:val="30"/>
          <w:szCs w:val="30"/>
        </w:rPr>
        <w:t>30</w:t>
      </w:r>
      <w:r>
        <w:rPr>
          <w:rFonts w:hint="eastAsia" w:ascii="仿宋" w:hAnsi="仿宋" w:eastAsia="仿宋" w:cs="新宋体"/>
          <w:bCs/>
          <w:sz w:val="30"/>
          <w:szCs w:val="30"/>
        </w:rPr>
        <w:t>日，甲方有权要求乙方继续按照合同约定履行支付款项义务并缴纳违约金或者收回该资产，并解除与乙方签订的合同，同时不予返还合同定金。</w:t>
      </w:r>
    </w:p>
    <w:p>
      <w:pPr>
        <w:adjustRightInd w:val="0"/>
        <w:snapToGrid w:val="0"/>
        <w:spacing w:line="360" w:lineRule="auto"/>
        <w:ind w:firstLine="600" w:firstLineChars="200"/>
        <w:rPr>
          <w:rFonts w:ascii="仿宋" w:hAnsi="仿宋" w:eastAsia="仿宋"/>
          <w:bCs/>
          <w:sz w:val="30"/>
          <w:szCs w:val="30"/>
        </w:rPr>
      </w:pPr>
      <w:r>
        <w:rPr>
          <w:rFonts w:hint="eastAsia" w:ascii="仿宋" w:hAnsi="仿宋" w:eastAsia="仿宋"/>
          <w:bCs/>
          <w:sz w:val="30"/>
          <w:szCs w:val="30"/>
        </w:rPr>
        <w:t>2、甲方逾期交付资产、逾期办理手续的违约责任</w:t>
      </w:r>
    </w:p>
    <w:p>
      <w:pPr>
        <w:adjustRightInd w:val="0"/>
        <w:snapToGrid w:val="0"/>
        <w:spacing w:line="360" w:lineRule="auto"/>
        <w:rPr>
          <w:rFonts w:ascii="仿宋" w:hAnsi="仿宋" w:eastAsia="仿宋"/>
          <w:bCs/>
          <w:sz w:val="30"/>
          <w:szCs w:val="30"/>
        </w:rPr>
      </w:pPr>
      <w:r>
        <w:rPr>
          <w:rFonts w:ascii="仿宋" w:hAnsi="仿宋" w:eastAsia="仿宋"/>
          <w:bCs/>
          <w:sz w:val="30"/>
          <w:szCs w:val="30"/>
        </w:rPr>
        <w:t xml:space="preserve">    </w:t>
      </w:r>
      <w:r>
        <w:rPr>
          <w:rFonts w:hint="eastAsia" w:ascii="仿宋" w:hAnsi="仿宋" w:eastAsia="仿宋"/>
          <w:bCs/>
          <w:sz w:val="30"/>
          <w:szCs w:val="30"/>
        </w:rPr>
        <w:t>除不可抗拒的自然灾害等特殊情况外，甲方如未按本合同规定的期限将该现场现状资产交给乙方使用，乙方有权按已交付的价款向甲方追究违约责任。每逾期一天，甲方按累计已付款的</w:t>
      </w:r>
      <w:r>
        <w:rPr>
          <w:rFonts w:ascii="仿宋" w:hAnsi="仿宋" w:eastAsia="仿宋"/>
          <w:bCs/>
          <w:sz w:val="30"/>
          <w:szCs w:val="30"/>
        </w:rPr>
        <w:t>1</w:t>
      </w:r>
      <w:r>
        <w:rPr>
          <w:rFonts w:hint="eastAsia" w:ascii="仿宋" w:hAnsi="仿宋" w:eastAsia="仿宋"/>
          <w:bCs/>
          <w:sz w:val="30"/>
          <w:szCs w:val="30"/>
        </w:rPr>
        <w:t>‰向乙方支付违约金。逾期超过</w:t>
      </w:r>
      <w:r>
        <w:rPr>
          <w:rFonts w:ascii="仿宋" w:hAnsi="仿宋" w:eastAsia="仿宋"/>
          <w:bCs/>
          <w:sz w:val="30"/>
          <w:szCs w:val="30"/>
        </w:rPr>
        <w:t>30</w:t>
      </w:r>
      <w:r>
        <w:rPr>
          <w:rFonts w:hint="eastAsia" w:ascii="仿宋" w:hAnsi="仿宋" w:eastAsia="仿宋"/>
          <w:bCs/>
          <w:sz w:val="30"/>
          <w:szCs w:val="30"/>
        </w:rPr>
        <w:t>日，则视为甲方不履行本合同，乙方有权解除合同，甲方应返还乙方已付价款。</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第九条、免责条款、送达及其它约定</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、如因不可抗力和法律、政府政策变化等原因，导致本合同不能全部履行，甲、乙双方均不承担违约责任。合同解除后甲方应向乙方返还乙方已交付款项。</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bCs/>
          <w:sz w:val="30"/>
          <w:szCs w:val="30"/>
        </w:rPr>
        <w:t>2</w:t>
      </w:r>
      <w:r>
        <w:rPr>
          <w:rFonts w:hint="eastAsia" w:ascii="仿宋" w:hAnsi="仿宋" w:eastAsia="仿宋"/>
          <w:bCs/>
          <w:sz w:val="30"/>
          <w:szCs w:val="30"/>
        </w:rPr>
        <w:t>、甲乙双方以本合同所记载的通讯地址、电话为联络依据，按照该地址寄发函件，自函件寄发之日（以挂号信函或特快专递寄出邮戳日期为准）起五个自然日后视为送达。若甲方或乙方的联系地址、电话有变更，应当及时将新的联系方式以书面形式通知对方，否则，按原地址投递的所有邮件视为送达。</w:t>
      </w:r>
    </w:p>
    <w:p>
      <w:pPr>
        <w:adjustRightInd w:val="0"/>
        <w:snapToGrid w:val="0"/>
        <w:spacing w:line="360" w:lineRule="auto"/>
        <w:ind w:firstLine="600" w:firstLineChars="200"/>
        <w:rPr>
          <w:rFonts w:ascii="仿宋" w:hAnsi="仿宋" w:eastAsia="仿宋"/>
          <w:bCs/>
          <w:sz w:val="30"/>
          <w:szCs w:val="30"/>
        </w:rPr>
      </w:pPr>
      <w:r>
        <w:rPr>
          <w:rFonts w:ascii="仿宋" w:hAnsi="仿宋" w:eastAsia="仿宋" w:cs="新宋体"/>
          <w:bCs/>
          <w:sz w:val="30"/>
          <w:szCs w:val="30"/>
        </w:rPr>
        <w:t>3</w:t>
      </w:r>
      <w:r>
        <w:rPr>
          <w:rFonts w:hint="eastAsia" w:ascii="仿宋" w:hAnsi="仿宋" w:eastAsia="仿宋" w:cs="新宋体"/>
          <w:bCs/>
          <w:sz w:val="30"/>
          <w:szCs w:val="30"/>
        </w:rPr>
        <w:t>、本协议的定立、履行、接触、变更和争议的解决适用中华人民共和国法律。其它未尽事宜双方协商解决，协商不成由</w:t>
      </w:r>
      <w:r>
        <w:rPr>
          <w:rFonts w:hint="eastAsia" w:ascii="仿宋" w:hAnsi="仿宋" w:eastAsia="仿宋" w:cs="新宋体"/>
          <w:bCs/>
          <w:sz w:val="30"/>
          <w:szCs w:val="30"/>
          <w:lang w:val="en-US" w:eastAsia="zh-CN"/>
        </w:rPr>
        <w:t>项目所在地</w:t>
      </w:r>
      <w:r>
        <w:rPr>
          <w:rFonts w:hint="eastAsia" w:ascii="仿宋" w:hAnsi="仿宋" w:eastAsia="仿宋" w:cs="新宋体"/>
          <w:bCs/>
          <w:sz w:val="30"/>
          <w:szCs w:val="30"/>
        </w:rPr>
        <w:t>有管辖权的人民法院管辖</w:t>
      </w:r>
      <w:r>
        <w:rPr>
          <w:rFonts w:hint="eastAsia" w:ascii="仿宋" w:hAnsi="仿宋" w:eastAsia="仿宋" w:cs="新宋体"/>
          <w:sz w:val="30"/>
          <w:szCs w:val="30"/>
        </w:rPr>
        <w:t>。</w:t>
      </w:r>
    </w:p>
    <w:p>
      <w:pPr>
        <w:adjustRightInd w:val="0"/>
        <w:snapToGrid w:val="0"/>
        <w:spacing w:line="360" w:lineRule="auto"/>
        <w:ind w:firstLine="600" w:firstLineChars="200"/>
        <w:rPr>
          <w:rFonts w:hint="eastAsia" w:ascii="仿宋" w:hAnsi="仿宋" w:eastAsia="仿宋" w:cs="新宋体"/>
          <w:sz w:val="30"/>
          <w:szCs w:val="30"/>
        </w:rPr>
      </w:pPr>
      <w:r>
        <w:rPr>
          <w:rFonts w:ascii="仿宋" w:hAnsi="仿宋" w:eastAsia="仿宋" w:cs="新宋体"/>
          <w:sz w:val="30"/>
          <w:szCs w:val="30"/>
        </w:rPr>
        <w:t>4</w:t>
      </w:r>
      <w:r>
        <w:rPr>
          <w:rFonts w:hint="eastAsia" w:ascii="仿宋" w:hAnsi="仿宋" w:eastAsia="仿宋" w:cs="新宋体"/>
          <w:sz w:val="30"/>
          <w:szCs w:val="30"/>
        </w:rPr>
        <w:t>、本合同在甲乙双方</w:t>
      </w:r>
      <w:r>
        <w:rPr>
          <w:rFonts w:hint="eastAsia" w:ascii="仿宋" w:hAnsi="仿宋" w:eastAsia="仿宋" w:cs="新宋体"/>
          <w:sz w:val="30"/>
          <w:szCs w:val="30"/>
          <w:lang w:val="en-US" w:eastAsia="zh-CN"/>
        </w:rPr>
        <w:t>盖</w:t>
      </w:r>
      <w:r>
        <w:rPr>
          <w:rFonts w:hint="eastAsia" w:ascii="仿宋" w:hAnsi="仿宋" w:eastAsia="仿宋" w:cs="新宋体"/>
          <w:sz w:val="30"/>
          <w:szCs w:val="30"/>
        </w:rPr>
        <w:t>章之日</w:t>
      </w:r>
      <w:r>
        <w:rPr>
          <w:rFonts w:hint="eastAsia" w:ascii="仿宋" w:hAnsi="仿宋" w:eastAsia="仿宋" w:cs="新宋体"/>
          <w:sz w:val="30"/>
          <w:szCs w:val="30"/>
          <w:lang w:val="en-US" w:eastAsia="zh-CN"/>
        </w:rPr>
        <w:t>起</w:t>
      </w:r>
      <w:r>
        <w:rPr>
          <w:rFonts w:hint="eastAsia" w:ascii="仿宋" w:hAnsi="仿宋" w:eastAsia="仿宋" w:cs="新宋体"/>
          <w:sz w:val="30"/>
          <w:szCs w:val="30"/>
        </w:rPr>
        <w:t>生效，本合同一式肆份，甲、乙双方各执贰份，具有同等法律效力。</w:t>
      </w:r>
    </w:p>
    <w:p>
      <w:pPr>
        <w:adjustRightInd w:val="0"/>
        <w:snapToGrid w:val="0"/>
        <w:spacing w:line="360" w:lineRule="auto"/>
        <w:ind w:firstLine="600" w:firstLineChars="200"/>
        <w:rPr>
          <w:rFonts w:hint="eastAsia" w:ascii="仿宋" w:hAnsi="仿宋" w:eastAsia="仿宋" w:cs="新宋体"/>
          <w:sz w:val="30"/>
          <w:szCs w:val="30"/>
        </w:rPr>
      </w:pPr>
    </w:p>
    <w:p>
      <w:pPr>
        <w:adjustRightInd w:val="0"/>
        <w:snapToGrid w:val="0"/>
        <w:spacing w:line="360" w:lineRule="auto"/>
        <w:ind w:firstLine="600" w:firstLineChars="200"/>
        <w:rPr>
          <w:rFonts w:hint="eastAsia" w:ascii="仿宋" w:hAnsi="仿宋" w:eastAsia="仿宋" w:cs="新宋体"/>
          <w:sz w:val="30"/>
          <w:szCs w:val="30"/>
        </w:rPr>
      </w:pPr>
    </w:p>
    <w:p>
      <w:pPr>
        <w:adjustRightInd w:val="0"/>
        <w:snapToGrid w:val="0"/>
        <w:spacing w:line="360" w:lineRule="auto"/>
        <w:rPr>
          <w:rFonts w:ascii="仿宋" w:hAnsi="仿宋" w:eastAsia="仿宋" w:cs="新宋体"/>
          <w:sz w:val="30"/>
          <w:szCs w:val="30"/>
        </w:rPr>
      </w:pPr>
      <w:r>
        <w:rPr>
          <w:rFonts w:hint="eastAsia" w:ascii="仿宋" w:hAnsi="仿宋" w:eastAsia="仿宋" w:cs="新宋体"/>
          <w:sz w:val="30"/>
          <w:szCs w:val="30"/>
        </w:rPr>
        <w:t>甲方（盖章）：</w:t>
      </w:r>
      <w:r>
        <w:rPr>
          <w:rFonts w:ascii="仿宋" w:hAnsi="仿宋" w:eastAsia="仿宋" w:cs="新宋体"/>
          <w:sz w:val="30"/>
          <w:szCs w:val="30"/>
        </w:rPr>
        <w:t xml:space="preserve">                        </w:t>
      </w:r>
      <w:r>
        <w:rPr>
          <w:rFonts w:hint="eastAsia" w:ascii="仿宋" w:hAnsi="仿宋" w:eastAsia="仿宋" w:cs="新宋体"/>
          <w:sz w:val="30"/>
          <w:szCs w:val="30"/>
        </w:rPr>
        <w:t>乙方</w:t>
      </w:r>
      <w:r>
        <w:rPr>
          <w:rFonts w:ascii="仿宋" w:hAnsi="仿宋" w:eastAsia="仿宋" w:cs="新宋体"/>
          <w:sz w:val="30"/>
          <w:szCs w:val="30"/>
        </w:rPr>
        <w:t xml:space="preserve"> </w:t>
      </w:r>
      <w:r>
        <w:rPr>
          <w:rFonts w:hint="eastAsia" w:ascii="仿宋" w:hAnsi="仿宋" w:eastAsia="仿宋" w:cs="新宋体"/>
          <w:sz w:val="30"/>
          <w:szCs w:val="30"/>
        </w:rPr>
        <w:t>签字（盖章）：</w:t>
      </w:r>
      <w:r>
        <w:rPr>
          <w:rFonts w:ascii="仿宋" w:hAnsi="仿宋" w:eastAsia="仿宋" w:cs="新宋体"/>
          <w:sz w:val="30"/>
          <w:szCs w:val="30"/>
        </w:rPr>
        <w:t xml:space="preserve">                             </w:t>
      </w:r>
    </w:p>
    <w:p>
      <w:pPr>
        <w:adjustRightInd w:val="0"/>
        <w:snapToGrid w:val="0"/>
        <w:spacing w:line="360" w:lineRule="auto"/>
        <w:rPr>
          <w:rFonts w:ascii="仿宋" w:hAnsi="仿宋" w:eastAsia="仿宋"/>
          <w:bCs/>
          <w:sz w:val="30"/>
          <w:szCs w:val="30"/>
        </w:rPr>
      </w:pPr>
      <w:r>
        <w:rPr>
          <w:rFonts w:ascii="仿宋" w:hAnsi="仿宋" w:eastAsia="仿宋"/>
          <w:bCs/>
          <w:sz w:val="30"/>
          <w:szCs w:val="30"/>
        </w:rPr>
        <w:t xml:space="preserve">                             </w:t>
      </w:r>
    </w:p>
    <w:p>
      <w:pPr>
        <w:adjustRightInd w:val="0"/>
        <w:snapToGrid w:val="0"/>
        <w:spacing w:line="360" w:lineRule="auto"/>
        <w:rPr>
          <w:rFonts w:ascii="仿宋" w:hAnsi="仿宋" w:eastAsia="仿宋"/>
          <w:bCs/>
          <w:sz w:val="30"/>
          <w:szCs w:val="30"/>
        </w:rPr>
      </w:pPr>
    </w:p>
    <w:p>
      <w:pPr>
        <w:adjustRightInd w:val="0"/>
        <w:snapToGrid w:val="0"/>
        <w:spacing w:line="360" w:lineRule="auto"/>
        <w:ind w:firstLine="5100" w:firstLineChars="1700"/>
        <w:rPr>
          <w:rFonts w:ascii="仿宋" w:hAnsi="仿宋" w:eastAsia="仿宋"/>
        </w:rPr>
      </w:pPr>
      <w:r>
        <w:rPr>
          <w:rFonts w:ascii="仿宋" w:hAnsi="仿宋" w:eastAsia="仿宋"/>
          <w:bCs/>
          <w:sz w:val="30"/>
          <w:szCs w:val="30"/>
        </w:rPr>
        <w:t xml:space="preserve"> </w:t>
      </w:r>
      <w:r>
        <w:rPr>
          <w:rFonts w:hint="eastAsia" w:ascii="仿宋" w:hAnsi="仿宋" w:eastAsia="仿宋"/>
          <w:bCs/>
          <w:sz w:val="30"/>
          <w:szCs w:val="30"/>
        </w:rPr>
        <w:t>签约时间：</w:t>
      </w:r>
      <w:r>
        <w:rPr>
          <w:rFonts w:ascii="仿宋" w:hAnsi="仿宋" w:eastAsia="仿宋"/>
          <w:bCs/>
          <w:sz w:val="30"/>
          <w:szCs w:val="30"/>
        </w:rPr>
        <w:t xml:space="preserve">   </w:t>
      </w:r>
      <w:r>
        <w:rPr>
          <w:rFonts w:hint="eastAsia" w:ascii="仿宋" w:hAnsi="仿宋" w:eastAsia="仿宋"/>
          <w:bCs/>
          <w:sz w:val="30"/>
          <w:szCs w:val="30"/>
        </w:rPr>
        <w:t>年</w:t>
      </w:r>
      <w:r>
        <w:rPr>
          <w:rFonts w:ascii="仿宋" w:hAnsi="仿宋" w:eastAsia="仿宋"/>
          <w:bCs/>
          <w:sz w:val="30"/>
          <w:szCs w:val="30"/>
        </w:rPr>
        <w:t xml:space="preserve">  </w:t>
      </w:r>
      <w:r>
        <w:rPr>
          <w:rFonts w:hint="eastAsia" w:ascii="仿宋" w:hAnsi="仿宋" w:eastAsia="仿宋"/>
          <w:bCs/>
          <w:sz w:val="30"/>
          <w:szCs w:val="30"/>
        </w:rPr>
        <w:t>月</w:t>
      </w:r>
      <w:r>
        <w:rPr>
          <w:rFonts w:ascii="仿宋" w:hAnsi="仿宋" w:eastAsia="仿宋"/>
          <w:bCs/>
          <w:sz w:val="30"/>
          <w:szCs w:val="30"/>
        </w:rPr>
        <w:t xml:space="preserve">   </w:t>
      </w:r>
      <w:r>
        <w:rPr>
          <w:rFonts w:hint="eastAsia" w:ascii="仿宋" w:hAnsi="仿宋" w:eastAsia="仿宋"/>
          <w:bCs/>
          <w:sz w:val="30"/>
          <w:szCs w:val="30"/>
        </w:rPr>
        <w:t>日</w:t>
      </w:r>
      <w:r>
        <w:rPr>
          <w:rFonts w:ascii="仿宋" w:hAnsi="仿宋" w:eastAsia="仿宋"/>
          <w:bCs/>
          <w:sz w:val="30"/>
          <w:szCs w:val="30"/>
        </w:rPr>
        <w:t xml:space="preserve">  </w:t>
      </w:r>
    </w:p>
    <w:p>
      <w:pPr>
        <w:pStyle w:val="14"/>
        <w:ind w:left="0" w:leftChars="0" w:firstLine="0" w:firstLineChars="0"/>
        <w:rPr>
          <w:color w:val="auto"/>
        </w:rPr>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1">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
    <w15:presenceInfo w15:providerId="None" w15:userId="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zkwZjMxMzhlNDExMWJlYzk2MDBiYzNhMzc2NWEifQ=="/>
  </w:docVars>
  <w:rsids>
    <w:rsidRoot w:val="00000000"/>
    <w:rsid w:val="0930075B"/>
    <w:rsid w:val="0AAB572F"/>
    <w:rsid w:val="0BEE50EC"/>
    <w:rsid w:val="0C586FF9"/>
    <w:rsid w:val="0E794555"/>
    <w:rsid w:val="0EE6479E"/>
    <w:rsid w:val="104D72C5"/>
    <w:rsid w:val="11107101"/>
    <w:rsid w:val="11FC3347"/>
    <w:rsid w:val="179463D3"/>
    <w:rsid w:val="18442A4F"/>
    <w:rsid w:val="192A7428"/>
    <w:rsid w:val="1B476C25"/>
    <w:rsid w:val="1C197641"/>
    <w:rsid w:val="1C5A5D64"/>
    <w:rsid w:val="1CC7472E"/>
    <w:rsid w:val="1CCD3CEB"/>
    <w:rsid w:val="1D8269DF"/>
    <w:rsid w:val="23373B70"/>
    <w:rsid w:val="26CE3BE1"/>
    <w:rsid w:val="270F69C8"/>
    <w:rsid w:val="2E0A739E"/>
    <w:rsid w:val="2E7144AB"/>
    <w:rsid w:val="2F523E80"/>
    <w:rsid w:val="31090B6B"/>
    <w:rsid w:val="31AE6BF4"/>
    <w:rsid w:val="32FE78AF"/>
    <w:rsid w:val="33E16FD9"/>
    <w:rsid w:val="3BAF35A5"/>
    <w:rsid w:val="3E326B50"/>
    <w:rsid w:val="3F9345B4"/>
    <w:rsid w:val="445F6490"/>
    <w:rsid w:val="468D3AFD"/>
    <w:rsid w:val="4921497F"/>
    <w:rsid w:val="49655FE2"/>
    <w:rsid w:val="49F83309"/>
    <w:rsid w:val="4AF26A7F"/>
    <w:rsid w:val="4BA10156"/>
    <w:rsid w:val="4CFF6B51"/>
    <w:rsid w:val="500E45D3"/>
    <w:rsid w:val="52DA5562"/>
    <w:rsid w:val="57FA1C41"/>
    <w:rsid w:val="5A0E4E39"/>
    <w:rsid w:val="5D7D4803"/>
    <w:rsid w:val="609829E3"/>
    <w:rsid w:val="6A9D076F"/>
    <w:rsid w:val="6DB13A9E"/>
    <w:rsid w:val="6DF13227"/>
    <w:rsid w:val="729169F3"/>
    <w:rsid w:val="74990012"/>
    <w:rsid w:val="74FD7628"/>
    <w:rsid w:val="75564E94"/>
    <w:rsid w:val="784120E7"/>
    <w:rsid w:val="7A4A39EB"/>
    <w:rsid w:val="7DA51A94"/>
    <w:rsid w:val="7E017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rPr>
      <w:rFonts w:eastAsia="仿宋_GB2312"/>
      <w:sz w:val="30"/>
      <w:szCs w:val="28"/>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cs="Courier New"/>
    </w:r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99"/>
    <w:pPr>
      <w:spacing w:line="284" w:lineRule="exact"/>
      <w:ind w:firstLine="480" w:firstLineChars="200"/>
    </w:pPr>
    <w:rPr>
      <w:rFonts w:ascii="宋体" w:hAnsi="宋体"/>
      <w:kern w:val="2"/>
      <w:sz w:val="24"/>
      <w:szCs w:val="24"/>
    </w:rPr>
  </w:style>
  <w:style w:type="paragraph" w:styleId="12">
    <w:name w:val="Normal (Web)"/>
    <w:basedOn w:val="1"/>
    <w:next w:val="13"/>
    <w:qFormat/>
    <w:uiPriority w:val="0"/>
    <w:pPr>
      <w:widowControl/>
      <w:spacing w:before="100" w:beforeAutospacing="1" w:after="100" w:afterAutospacing="1"/>
      <w:jc w:val="left"/>
    </w:pPr>
    <w:rPr>
      <w:rFonts w:ascii="宋体" w:hAnsi="宋体"/>
      <w:kern w:val="0"/>
      <w:sz w:val="24"/>
    </w:rPr>
  </w:style>
  <w:style w:type="paragraph" w:customStyle="1" w:styleId="1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styleId="14">
    <w:name w:val="Body Text First Indent 2"/>
    <w:basedOn w:val="6"/>
    <w:next w:val="15"/>
    <w:qFormat/>
    <w:uiPriority w:val="0"/>
    <w:pPr>
      <w:ind w:left="200" w:firstLine="420" w:firstLineChars="200"/>
    </w:pPr>
    <w:rPr>
      <w:rFonts w:ascii="Times New Roman" w:hAnsi="Times New Roman" w:eastAsia="仿宋_GB2312" w:cs="Times New Roman"/>
      <w:sz w:val="32"/>
    </w:rPr>
  </w:style>
  <w:style w:type="paragraph" w:customStyle="1" w:styleId="15">
    <w:name w:val="样式 标题 3 + (中文) 黑体 小四 非加粗 段前: 7.8 磅 段后: 0 磅 行距: 固定值 20 磅_0"/>
    <w:basedOn w:val="16"/>
    <w:qFormat/>
    <w:uiPriority w:val="0"/>
    <w:pPr>
      <w:spacing w:before="0" w:after="0" w:line="400" w:lineRule="exact"/>
    </w:pPr>
    <w:rPr>
      <w:rFonts w:eastAsia="黑体" w:cs="宋体"/>
      <w:b w:val="0"/>
      <w:bCs w:val="0"/>
      <w:sz w:val="21"/>
      <w:szCs w:val="20"/>
    </w:rPr>
  </w:style>
  <w:style w:type="paragraph" w:customStyle="1" w:styleId="16">
    <w:name w:val="标题 3_0"/>
    <w:basedOn w:val="17"/>
    <w:next w:val="18"/>
    <w:unhideWhenUsed/>
    <w:qFormat/>
    <w:uiPriority w:val="0"/>
    <w:pPr>
      <w:keepNext/>
      <w:keepLines/>
      <w:spacing w:before="260" w:after="260" w:line="416" w:lineRule="auto"/>
      <w:outlineLvl w:val="2"/>
    </w:pPr>
    <w:rPr>
      <w:rFonts w:eastAsia="仿宋_GB2312"/>
      <w:b/>
      <w:bCs/>
      <w:sz w:val="32"/>
      <w:szCs w:val="32"/>
    </w:rPr>
  </w:style>
  <w:style w:type="paragraph" w:customStyle="1" w:styleId="17">
    <w:name w:val="正文_0_0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1"/>
    <w:next w:val="14"/>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Emphasis"/>
    <w:basedOn w:val="20"/>
    <w:qFormat/>
    <w:uiPriority w:val="0"/>
  </w:style>
  <w:style w:type="character" w:styleId="25">
    <w:name w:val="Hyperlink"/>
    <w:basedOn w:val="20"/>
    <w:qFormat/>
    <w:uiPriority w:val="0"/>
    <w:rPr>
      <w:color w:val="333333"/>
      <w:u w:val="none"/>
    </w:rPr>
  </w:style>
  <w:style w:type="paragraph" w:customStyle="1" w:styleId="26">
    <w:name w:val="p0"/>
    <w:basedOn w:val="1"/>
    <w:qFormat/>
    <w:uiPriority w:val="0"/>
    <w:pPr>
      <w:widowControl/>
    </w:pPr>
    <w:rPr>
      <w:kern w:val="0"/>
    </w:rPr>
  </w:style>
  <w:style w:type="character" w:customStyle="1" w:styleId="27">
    <w:name w:val="gd-logo"/>
    <w:basedOn w:val="20"/>
    <w:qFormat/>
    <w:uiPriority w:val="0"/>
  </w:style>
  <w:style w:type="character" w:customStyle="1" w:styleId="28">
    <w:name w:val="zn-logo"/>
    <w:basedOn w:val="20"/>
    <w:qFormat/>
    <w:uiPriority w:val="0"/>
  </w:style>
  <w:style w:type="character" w:customStyle="1" w:styleId="29">
    <w:name w:val="ml-logo"/>
    <w:basedOn w:val="20"/>
    <w:qFormat/>
    <w:uiPriority w:val="0"/>
  </w:style>
  <w:style w:type="character" w:customStyle="1" w:styleId="30">
    <w:name w:val="yjx-logo"/>
    <w:basedOn w:val="20"/>
    <w:qFormat/>
    <w:uiPriority w:val="0"/>
  </w:style>
  <w:style w:type="character" w:customStyle="1" w:styleId="31">
    <w:name w:val="ca-21"/>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8797</Words>
  <Characters>10214</Characters>
  <Lines>1</Lines>
  <Paragraphs>1</Paragraphs>
  <TotalTime>6</TotalTime>
  <ScaleCrop>false</ScaleCrop>
  <LinksUpToDate>false</LinksUpToDate>
  <CharactersWithSpaces>12542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2021-03-15T17:27:00Z</dcterms:created>
  <dc:creator>Administrator</dc:creator>
  <cp:lastModifiedBy>喂喂喂</cp:lastModifiedBy>
  <cp:lastPrinted>2022-07-05T07:53:00Z</cp:lastPrinted>
  <dcterms:modified xsi:type="dcterms:W3CDTF">2025-09-23T07:24:13Z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9A618C99920F4A008A202FD9C530049C_13</vt:lpwstr>
  </property>
</Properties>
</file>